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99D86" w14:textId="29620F7C" w:rsidR="008D2662" w:rsidRPr="00C53455" w:rsidRDefault="002C7F7A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</w:t>
      </w:r>
      <w:r w:rsidR="00C75AC7" w:rsidRPr="00C53455">
        <w:rPr>
          <w:i/>
          <w:iCs/>
        </w:rPr>
        <w:t xml:space="preserve">Projekt </w:t>
      </w:r>
    </w:p>
    <w:p w14:paraId="0DD7C672" w14:textId="44EF0E4C" w:rsidR="00C75AC7" w:rsidRPr="00E869BC" w:rsidRDefault="00C75AC7" w:rsidP="002C7F7A">
      <w:pPr>
        <w:jc w:val="center"/>
        <w:rPr>
          <w:b/>
          <w:bCs/>
        </w:rPr>
      </w:pPr>
      <w:r w:rsidRPr="00E869BC">
        <w:rPr>
          <w:b/>
          <w:bCs/>
        </w:rPr>
        <w:t>Uchwała</w:t>
      </w:r>
    </w:p>
    <w:p w14:paraId="2405C5F5" w14:textId="220456E6" w:rsidR="00C75AC7" w:rsidRPr="00E869BC" w:rsidRDefault="00C75AC7" w:rsidP="002C7F7A">
      <w:pPr>
        <w:jc w:val="center"/>
        <w:rPr>
          <w:b/>
          <w:bCs/>
        </w:rPr>
      </w:pPr>
      <w:r w:rsidRPr="00E869BC">
        <w:rPr>
          <w:b/>
          <w:bCs/>
        </w:rPr>
        <w:t>Sejmu Rzeczpospolitej Polskiej</w:t>
      </w:r>
    </w:p>
    <w:p w14:paraId="1EDCE221" w14:textId="23F41FA8" w:rsidR="00C75AC7" w:rsidRDefault="00E869BC" w:rsidP="002C7F7A">
      <w:pPr>
        <w:jc w:val="center"/>
      </w:pPr>
      <w:r>
        <w:t>z</w:t>
      </w:r>
      <w:r w:rsidR="00C75AC7">
        <w:t xml:space="preserve"> dnia …</w:t>
      </w:r>
    </w:p>
    <w:p w14:paraId="1AA2EA07" w14:textId="1E7DDE73" w:rsidR="00C75AC7" w:rsidRPr="002C7F7A" w:rsidRDefault="00E869BC" w:rsidP="002C7F7A">
      <w:pPr>
        <w:jc w:val="center"/>
        <w:rPr>
          <w:b/>
          <w:bCs/>
        </w:rPr>
      </w:pPr>
      <w:r>
        <w:rPr>
          <w:b/>
          <w:bCs/>
        </w:rPr>
        <w:t>w</w:t>
      </w:r>
      <w:r w:rsidR="00C75AC7" w:rsidRPr="002C7F7A">
        <w:rPr>
          <w:b/>
          <w:bCs/>
        </w:rPr>
        <w:t xml:space="preserve"> sprawie u</w:t>
      </w:r>
      <w:r w:rsidR="00093A73">
        <w:rPr>
          <w:b/>
          <w:bCs/>
        </w:rPr>
        <w:t>czczenia</w:t>
      </w:r>
      <w:r w:rsidR="00C75AC7" w:rsidRPr="002C7F7A">
        <w:rPr>
          <w:b/>
          <w:bCs/>
        </w:rPr>
        <w:t xml:space="preserve"> </w:t>
      </w:r>
      <w:r w:rsidR="00093A73">
        <w:rPr>
          <w:b/>
          <w:bCs/>
        </w:rPr>
        <w:t xml:space="preserve">Królowej </w:t>
      </w:r>
      <w:r w:rsidR="00C75AC7" w:rsidRPr="002C7F7A">
        <w:rPr>
          <w:b/>
          <w:bCs/>
        </w:rPr>
        <w:t>Anny Jagiellonki</w:t>
      </w:r>
      <w:r w:rsidR="00093A73">
        <w:rPr>
          <w:b/>
          <w:bCs/>
        </w:rPr>
        <w:t xml:space="preserve"> w 430. rocznicę Jej śmierci </w:t>
      </w:r>
    </w:p>
    <w:p w14:paraId="7D953E75" w14:textId="77777777" w:rsidR="00847A79" w:rsidRDefault="00847A79"/>
    <w:p w14:paraId="78114429" w14:textId="5DB6D186" w:rsidR="00D84165" w:rsidRDefault="00C75AC7" w:rsidP="007C7BD0">
      <w:pPr>
        <w:ind w:firstLine="708"/>
        <w:jc w:val="both"/>
      </w:pPr>
      <w:r>
        <w:t xml:space="preserve">Anna Jagiellonka urodziła się </w:t>
      </w:r>
      <w:r w:rsidR="00F73952">
        <w:t xml:space="preserve">w Krakowie </w:t>
      </w:r>
      <w:r>
        <w:t xml:space="preserve">18 października 1523 roku. </w:t>
      </w:r>
      <w:r w:rsidR="00D84165">
        <w:t>Po</w:t>
      </w:r>
      <w:r>
        <w:t>chodziła z rodu Jagiellonów, któr</w:t>
      </w:r>
      <w:r w:rsidR="000B04A8">
        <w:t>zy</w:t>
      </w:r>
      <w:r>
        <w:t xml:space="preserve"> </w:t>
      </w:r>
      <w:r w:rsidR="00D84165">
        <w:t xml:space="preserve">zasiadali </w:t>
      </w:r>
      <w:r w:rsidR="000B04A8">
        <w:t xml:space="preserve">wówczas </w:t>
      </w:r>
      <w:r w:rsidR="00D84165">
        <w:t xml:space="preserve">na </w:t>
      </w:r>
      <w:r w:rsidR="000B04A8">
        <w:t>kilk</w:t>
      </w:r>
      <w:r w:rsidR="00D84165">
        <w:t>u europejskich tronach.</w:t>
      </w:r>
      <w:r>
        <w:t xml:space="preserve"> </w:t>
      </w:r>
      <w:r w:rsidR="00D84165">
        <w:t xml:space="preserve">Była córką króla </w:t>
      </w:r>
      <w:r w:rsidR="000B04A8">
        <w:t xml:space="preserve">polskiego i wielkiego księcia litewskiego </w:t>
      </w:r>
      <w:r w:rsidR="00D84165">
        <w:t xml:space="preserve">Zygmunta </w:t>
      </w:r>
      <w:r w:rsidR="00F73952">
        <w:t xml:space="preserve">I </w:t>
      </w:r>
      <w:r w:rsidR="00D84165">
        <w:t xml:space="preserve">Starego </w:t>
      </w:r>
      <w:r w:rsidR="000B04A8">
        <w:t xml:space="preserve">oraz </w:t>
      </w:r>
      <w:r w:rsidR="00D84165">
        <w:t xml:space="preserve">Bony Sforzy. </w:t>
      </w:r>
    </w:p>
    <w:p w14:paraId="4CAFCA2D" w14:textId="46132C5B" w:rsidR="00C75AC7" w:rsidRDefault="00D84165" w:rsidP="007C7BD0">
      <w:pPr>
        <w:ind w:firstLine="708"/>
        <w:jc w:val="both"/>
      </w:pPr>
      <w:r>
        <w:t xml:space="preserve">Szlachta </w:t>
      </w:r>
      <w:r w:rsidR="008C7953">
        <w:t xml:space="preserve">Rzeczpospolitej </w:t>
      </w:r>
      <w:r>
        <w:t>o</w:t>
      </w:r>
      <w:r w:rsidR="00C75AC7">
        <w:t>bra</w:t>
      </w:r>
      <w:r>
        <w:t>ł</w:t>
      </w:r>
      <w:r w:rsidR="00C75AC7">
        <w:t xml:space="preserve">a </w:t>
      </w:r>
      <w:r>
        <w:t xml:space="preserve">Ją </w:t>
      </w:r>
      <w:r w:rsidR="00F73952">
        <w:t xml:space="preserve">w 1575 roku </w:t>
      </w:r>
      <w:r w:rsidR="00C75AC7">
        <w:t xml:space="preserve">królem Polski, a </w:t>
      </w:r>
      <w:r w:rsidR="00F73952">
        <w:t xml:space="preserve">w następnym roku </w:t>
      </w:r>
      <w:r w:rsidR="00C75AC7">
        <w:t xml:space="preserve">Jej małżonkiem został książę siedmiogrodzki Stefan Batory. </w:t>
      </w:r>
      <w:r w:rsidR="00C53455">
        <w:t>W</w:t>
      </w:r>
      <w:r w:rsidR="00C75AC7">
        <w:t>spierany przez Annę,</w:t>
      </w:r>
      <w:r w:rsidR="00EF6D5D">
        <w:t xml:space="preserve"> król</w:t>
      </w:r>
      <w:r w:rsidR="00C75AC7">
        <w:t xml:space="preserve"> </w:t>
      </w:r>
      <w:r w:rsidR="00C53455">
        <w:t xml:space="preserve">Batory </w:t>
      </w:r>
      <w:r w:rsidR="00C75AC7">
        <w:t xml:space="preserve">przeprowadził trzy zwycięskie kampanie przeciwko Moskwie rządzonej wówczas przez cara Iwana Groźnego. </w:t>
      </w:r>
      <w:r w:rsidR="00FF3A7E">
        <w:t>Na mocy zawartego w 1582 roku rozejmu Rzeczpospolita odzyskała Inflanty i Połock, a plany uzyskania przez Rosję dostępu do Bałtyku zostały</w:t>
      </w:r>
      <w:r w:rsidR="003F5953">
        <w:t xml:space="preserve"> dzięki polskiemu triumfowi</w:t>
      </w:r>
      <w:r w:rsidR="00FF3A7E">
        <w:t xml:space="preserve"> pogrzebane na blisko sto lat. </w:t>
      </w:r>
    </w:p>
    <w:p w14:paraId="527C3F75" w14:textId="131E5A29" w:rsidR="00D84165" w:rsidRDefault="00D84165" w:rsidP="007C7BD0">
      <w:pPr>
        <w:ind w:firstLine="708"/>
        <w:jc w:val="both"/>
      </w:pPr>
      <w:r>
        <w:t xml:space="preserve">Anna Jagiellonka miała wielkie zasługi </w:t>
      </w:r>
      <w:r w:rsidR="00093A73">
        <w:t>dla</w:t>
      </w:r>
      <w:r>
        <w:t xml:space="preserve"> rozwoju gospodarcz</w:t>
      </w:r>
      <w:r w:rsidR="00093A73">
        <w:t>ego</w:t>
      </w:r>
      <w:r>
        <w:t xml:space="preserve"> </w:t>
      </w:r>
      <w:r w:rsidR="007770EE">
        <w:t>i kulturaln</w:t>
      </w:r>
      <w:r w:rsidR="00093A73">
        <w:t>ego</w:t>
      </w:r>
      <w:r w:rsidR="007770EE">
        <w:t xml:space="preserve"> </w:t>
      </w:r>
      <w:r>
        <w:t xml:space="preserve">Rzeczpospolitej, szczególnie Mazowsza, Podlasia i Małopolski. </w:t>
      </w:r>
      <w:r w:rsidR="00806692">
        <w:t xml:space="preserve">To </w:t>
      </w:r>
      <w:r w:rsidR="003F029C">
        <w:t>O</w:t>
      </w:r>
      <w:r w:rsidR="00806692">
        <w:t>na mieszczanom warszawskim nadała przywilej poboru cła wodnego. D</w:t>
      </w:r>
      <w:r w:rsidR="006D4045">
        <w:t>okończyła rozpoczętą przez Zygmunta II Augusta budowę pierwszego stałego mostu na Wiśle</w:t>
      </w:r>
      <w:r w:rsidR="00A85E1D">
        <w:t xml:space="preserve"> oraz rozbudowę Zamku Królewskiego w Warszawi</w:t>
      </w:r>
      <w:r w:rsidR="003F029C">
        <w:t xml:space="preserve">e, a </w:t>
      </w:r>
      <w:r w:rsidR="002D466D">
        <w:t>odnowi</w:t>
      </w:r>
      <w:r w:rsidR="003F029C">
        <w:t>ła również</w:t>
      </w:r>
      <w:r w:rsidR="002D466D">
        <w:t xml:space="preserve"> Kaplic</w:t>
      </w:r>
      <w:r w:rsidR="003F029C">
        <w:t>ę</w:t>
      </w:r>
      <w:r w:rsidR="002D466D">
        <w:t xml:space="preserve"> Zygmuntowsk</w:t>
      </w:r>
      <w:r w:rsidR="003F029C">
        <w:t>ą</w:t>
      </w:r>
      <w:r w:rsidR="002D466D">
        <w:t xml:space="preserve"> na Wawelu. Przeprowadziła też modernizację </w:t>
      </w:r>
      <w:r w:rsidR="007770EE">
        <w:t>pałac</w:t>
      </w:r>
      <w:r w:rsidR="002D466D">
        <w:t>ów</w:t>
      </w:r>
      <w:r w:rsidR="00E01260">
        <w:t xml:space="preserve"> w Ujazdowie</w:t>
      </w:r>
      <w:r w:rsidR="002D466D">
        <w:t xml:space="preserve"> na Mazowszu</w:t>
      </w:r>
      <w:r w:rsidR="007770EE">
        <w:t xml:space="preserve"> </w:t>
      </w:r>
      <w:r w:rsidR="00F707D8">
        <w:t xml:space="preserve">i Łobzowie </w:t>
      </w:r>
      <w:r w:rsidR="002D466D">
        <w:t xml:space="preserve">w Małopolsce </w:t>
      </w:r>
      <w:r w:rsidR="007770EE">
        <w:t>wraz z ogrodami i zwierzyń</w:t>
      </w:r>
      <w:r w:rsidR="00F707D8">
        <w:t>cem</w:t>
      </w:r>
      <w:r w:rsidR="00A85E1D">
        <w:t>.</w:t>
      </w:r>
      <w:r w:rsidR="006D4045">
        <w:t xml:space="preserve"> </w:t>
      </w:r>
      <w:r w:rsidR="00F9479E">
        <w:t xml:space="preserve">Z </w:t>
      </w:r>
      <w:r w:rsidR="00847A79">
        <w:t>J</w:t>
      </w:r>
      <w:r w:rsidR="00F9479E">
        <w:t xml:space="preserve">ej fundacji powstawały wybitne dzieła sztuki </w:t>
      </w:r>
      <w:r w:rsidR="00F7206C">
        <w:t>europej</w:t>
      </w:r>
      <w:r w:rsidR="00F9479E">
        <w:t>skiego renesansu</w:t>
      </w:r>
      <w:r w:rsidR="00ED1763">
        <w:t xml:space="preserve"> i baroku</w:t>
      </w:r>
      <w:r w:rsidR="006D4045">
        <w:t>, tworzone przez włoskich mistrzów,</w:t>
      </w:r>
      <w:r w:rsidR="00F9479E">
        <w:t xml:space="preserve"> jak nagrobki królów Zygmunta Augusta i Stefana Batorego</w:t>
      </w:r>
      <w:r w:rsidR="00743463">
        <w:t xml:space="preserve"> na Wawelu oraz królowej Bony w Bari, sławi</w:t>
      </w:r>
      <w:r w:rsidR="0010415F">
        <w:t>ące</w:t>
      </w:r>
      <w:r w:rsidR="00743463">
        <w:t xml:space="preserve"> dokonania dynastii jagiellońskiej</w:t>
      </w:r>
      <w:r w:rsidR="007770EE">
        <w:t>.</w:t>
      </w:r>
      <w:r w:rsidR="00847A79">
        <w:t xml:space="preserve"> Otaczała również opieką i wspierała Akademię Krakowską oraz zalążki polskiego teatru. Przekazywała duchownym haftowane przez siebie ornaty i obrusy, u</w:t>
      </w:r>
      <w:r w:rsidR="00C77A41">
        <w:t xml:space="preserve">posażała kościoły i hospicja, wspierała kontrreformację oraz fundowała możliwość nauki niezamożnej młodzieży. </w:t>
      </w:r>
    </w:p>
    <w:p w14:paraId="21AA2EDF" w14:textId="16409E50" w:rsidR="00F73952" w:rsidRDefault="00D84165" w:rsidP="007C7BD0">
      <w:pPr>
        <w:ind w:firstLine="708"/>
        <w:jc w:val="both"/>
      </w:pPr>
      <w:r>
        <w:t xml:space="preserve">Jej współrządzenie przypadło </w:t>
      </w:r>
      <w:r w:rsidR="00C53455">
        <w:t xml:space="preserve">w Polsce </w:t>
      </w:r>
      <w:r>
        <w:t xml:space="preserve">na schyłkowy okres „złotego wieku”, </w:t>
      </w:r>
      <w:r w:rsidR="00C53455">
        <w:t>równolegle</w:t>
      </w:r>
      <w:r>
        <w:t xml:space="preserve"> w wielu krajach Europy panował absolutyzm oraz prześladowania religijne i polityczne. Tymczasem w Rzeczpospolitej Obojga Narodów był to czas rozwoju parlamentaryzmu, </w:t>
      </w:r>
      <w:r w:rsidR="00C53455">
        <w:t xml:space="preserve">republikańskiej wolności narodu politycznego i </w:t>
      </w:r>
      <w:r w:rsidR="00744ACE">
        <w:t xml:space="preserve">prawnego </w:t>
      </w:r>
      <w:r>
        <w:t xml:space="preserve">gwarantowania </w:t>
      </w:r>
      <w:r w:rsidR="00C53455">
        <w:t>wolności religijnej</w:t>
      </w:r>
      <w:r w:rsidR="00744ACE">
        <w:t xml:space="preserve"> poprzez uchwaloną </w:t>
      </w:r>
      <w:r w:rsidR="00847A79">
        <w:t xml:space="preserve">na </w:t>
      </w:r>
      <w:r w:rsidR="00744ACE">
        <w:t>Sejm</w:t>
      </w:r>
      <w:r w:rsidR="00847A79">
        <w:t>ie</w:t>
      </w:r>
      <w:r w:rsidR="00744ACE">
        <w:t xml:space="preserve"> w 1573 roku Konfederację Warszawską</w:t>
      </w:r>
      <w:r w:rsidR="00C53455">
        <w:t>. Polska stawała się schronieniem dla ludzi</w:t>
      </w:r>
      <w:r w:rsidR="007C7BD0">
        <w:t>,</w:t>
      </w:r>
      <w:r w:rsidR="00C53455">
        <w:t xml:space="preserve"> z</w:t>
      </w:r>
      <w:r w:rsidR="00962499">
        <w:t>arówno z</w:t>
      </w:r>
      <w:r w:rsidR="00C53455">
        <w:t xml:space="preserve"> Zachodniej </w:t>
      </w:r>
      <w:r w:rsidR="00962499">
        <w:t xml:space="preserve">jak i Wschodniej </w:t>
      </w:r>
      <w:r w:rsidR="00C53455">
        <w:t>Europy</w:t>
      </w:r>
      <w:r w:rsidR="007C7BD0">
        <w:t>,</w:t>
      </w:r>
      <w:r w:rsidR="00C53455">
        <w:t xml:space="preserve"> prześladowanych z powodu wyznawanej religii. </w:t>
      </w:r>
      <w:r w:rsidR="00F73952">
        <w:t>W okresie Jej</w:t>
      </w:r>
      <w:r w:rsidR="00FF3A7E">
        <w:t xml:space="preserve"> królo</w:t>
      </w:r>
      <w:r w:rsidR="00F73952">
        <w:t xml:space="preserve">wania w Rzeczpospolitej rozwijały się rządy prawa, panowała wolność wyznania, a Polacy i Litwini skutecznie przeciwstawiali się rosyjskiemu imperializmowi. </w:t>
      </w:r>
    </w:p>
    <w:p w14:paraId="2EA336D2" w14:textId="30F54A84" w:rsidR="00F73952" w:rsidRDefault="00F73952" w:rsidP="007C7BD0">
      <w:pPr>
        <w:ind w:firstLine="708"/>
        <w:jc w:val="both"/>
      </w:pPr>
      <w:r>
        <w:lastRenderedPageBreak/>
        <w:t xml:space="preserve">Po śmierci męża i króla Stefana Batorego, Anna </w:t>
      </w:r>
      <w:r w:rsidR="005D4CE6">
        <w:t xml:space="preserve">Jagiellonka </w:t>
      </w:r>
      <w:r w:rsidR="00A70870">
        <w:t>zrzekła się swoich praw do korony</w:t>
      </w:r>
      <w:r w:rsidR="00605D0E">
        <w:t>, ale ciesząc się szacunkiem współobywateli</w:t>
      </w:r>
      <w:r w:rsidR="006D4045">
        <w:t xml:space="preserve"> zablokowała drogę na polski tron Habsburgom i Moskalom, a</w:t>
      </w:r>
      <w:r w:rsidR="00605D0E">
        <w:t xml:space="preserve"> </w:t>
      </w:r>
      <w:r>
        <w:t>doprowadziła do wyboru</w:t>
      </w:r>
      <w:r w:rsidR="006D4045">
        <w:t xml:space="preserve"> w 1587 roku</w:t>
      </w:r>
      <w:r>
        <w:t xml:space="preserve"> na nowego króla Zygmunta III Wazy, swojego siostrzeńca, po kądzieli również Jagiellona. </w:t>
      </w:r>
      <w:r w:rsidR="000A3366">
        <w:t>Z</w:t>
      </w:r>
      <w:r w:rsidR="00FF2D02">
        <w:t>abiegami dyplomatycznymi uzyskała zgodę króla szwedzkiego Jana III Wazy na kandydowanie jego syna Zygmunta na króla Polski, a następnie przekonała znaczną część szlachty, że połączenie lądowej siły Polaków i Litwinów ze szwedzkim doświadczeniem na morzu doprowadzi do wykorzystania dostępu do Bałtyku, w tym Gdańska i portów inflanckich</w:t>
      </w:r>
      <w:r w:rsidR="00C04D26">
        <w:t xml:space="preserve"> </w:t>
      </w:r>
      <w:r w:rsidR="00F9479E">
        <w:t xml:space="preserve">oraz </w:t>
      </w:r>
      <w:r w:rsidR="00FF2D02">
        <w:t xml:space="preserve">trwałego osłabienia Moskwy i ugruntowania potęgi Rzeczpospolitej. </w:t>
      </w:r>
      <w:r w:rsidR="005D4CE6">
        <w:t xml:space="preserve">Jak sama Anna mówiła: „[…] liberum dominium maris, bez którego słabe są największe Państwa, a najmniejsze Państwo morską wolnością i państwem portów ku górze się wynosi”. </w:t>
      </w:r>
    </w:p>
    <w:p w14:paraId="6227AEF3" w14:textId="6C01792D" w:rsidR="00F73952" w:rsidRDefault="00F73952" w:rsidP="007C7BD0">
      <w:pPr>
        <w:ind w:firstLine="708"/>
        <w:jc w:val="both"/>
      </w:pPr>
      <w:r>
        <w:t>Anna Jagiellonka zmarła w Warszawie 9 września 1596 roku,</w:t>
      </w:r>
      <w:r w:rsidR="001236F1">
        <w:t xml:space="preserve"> </w:t>
      </w:r>
      <w:r w:rsidR="00A70870">
        <w:t xml:space="preserve">została pochowana w </w:t>
      </w:r>
      <w:r w:rsidR="00F9479E">
        <w:t>K</w:t>
      </w:r>
      <w:r w:rsidR="00A70870">
        <w:t>aplicy Zygmuntowskiej na Wawelu</w:t>
      </w:r>
      <w:r w:rsidR="001236F1">
        <w:t>, a Jej nagrobek to dzieło wielkiego architekta i rzeźbiarza Santi Gucciego</w:t>
      </w:r>
      <w:r w:rsidR="00A70870">
        <w:t xml:space="preserve">. </w:t>
      </w:r>
      <w:r w:rsidR="00FF3A7E">
        <w:t xml:space="preserve">Czasy </w:t>
      </w:r>
      <w:r w:rsidR="002C7F7A">
        <w:t xml:space="preserve">królowej </w:t>
      </w:r>
      <w:r w:rsidR="00FF3A7E">
        <w:t xml:space="preserve">Anny to okres </w:t>
      </w:r>
      <w:r w:rsidR="00AF1CC9">
        <w:t>świetn</w:t>
      </w:r>
      <w:r w:rsidR="00FF3A7E">
        <w:t xml:space="preserve">ości Rzeczpospolitej, </w:t>
      </w:r>
      <w:r w:rsidR="00AF1CC9">
        <w:t>zwycięstw</w:t>
      </w:r>
      <w:r w:rsidR="00FF3A7E">
        <w:t xml:space="preserve"> oręża polskiego, rozwoju gospodarki, kultury i nauk</w:t>
      </w:r>
      <w:r w:rsidR="00486DE5">
        <w:t xml:space="preserve">i oraz wolności politycznej i religijnej. </w:t>
      </w:r>
    </w:p>
    <w:p w14:paraId="7DC28B1F" w14:textId="2BCE8455" w:rsidR="00F73952" w:rsidRDefault="00F73952" w:rsidP="007C7BD0">
      <w:pPr>
        <w:ind w:firstLine="708"/>
        <w:jc w:val="both"/>
      </w:pPr>
      <w:r>
        <w:t xml:space="preserve">Sejm </w:t>
      </w:r>
      <w:r w:rsidR="008C7953">
        <w:t>R</w:t>
      </w:r>
      <w:r>
        <w:t>zeczpospolitej Polskie</w:t>
      </w:r>
      <w:r w:rsidR="008C7953">
        <w:t>j</w:t>
      </w:r>
      <w:r>
        <w:t xml:space="preserve">, w związku z 430. rocznicą śmierci, </w:t>
      </w:r>
      <w:r w:rsidR="000A3366">
        <w:t>oddaje hołd dobrej</w:t>
      </w:r>
      <w:r w:rsidR="006043C4">
        <w:t xml:space="preserve"> - </w:t>
      </w:r>
      <w:r w:rsidR="000A3366">
        <w:t>dbającej o przyszłość Rzeczpospolitej Obojga Narodów -</w:t>
      </w:r>
      <w:r>
        <w:t xml:space="preserve"> Królowej Ann</w:t>
      </w:r>
      <w:r w:rsidR="006043C4">
        <w:t xml:space="preserve">ie </w:t>
      </w:r>
      <w:r>
        <w:t>Jagiellon</w:t>
      </w:r>
      <w:r w:rsidR="006043C4">
        <w:t xml:space="preserve">ce. </w:t>
      </w:r>
      <w:r w:rsidR="001236F1">
        <w:t xml:space="preserve"> </w:t>
      </w:r>
      <w:r w:rsidR="007C7BD0">
        <w:t xml:space="preserve"> </w:t>
      </w:r>
    </w:p>
    <w:p w14:paraId="62F5C641" w14:textId="77777777" w:rsidR="00C53455" w:rsidRDefault="00C53455">
      <w:pPr>
        <w:jc w:val="both"/>
      </w:pPr>
    </w:p>
    <w:p w14:paraId="420B69EC" w14:textId="77777777" w:rsidR="002B354F" w:rsidRDefault="002B354F" w:rsidP="002B354F"/>
    <w:p w14:paraId="50A4CB4B" w14:textId="77777777" w:rsidR="002B354F" w:rsidRDefault="002B354F" w:rsidP="002B354F"/>
    <w:p w14:paraId="778B0F81" w14:textId="77777777" w:rsidR="002B354F" w:rsidRDefault="002B354F" w:rsidP="002B354F"/>
    <w:p w14:paraId="790D0D29" w14:textId="77777777" w:rsidR="002B354F" w:rsidRDefault="002B354F" w:rsidP="002B354F"/>
    <w:p w14:paraId="2A6C4A9F" w14:textId="77777777" w:rsidR="002B354F" w:rsidRDefault="002B354F" w:rsidP="002B354F"/>
    <w:p w14:paraId="5BE4B122" w14:textId="77777777" w:rsidR="002B354F" w:rsidRDefault="002B354F" w:rsidP="002B354F"/>
    <w:p w14:paraId="265C7100" w14:textId="77777777" w:rsidR="002B354F" w:rsidRDefault="002B354F" w:rsidP="002B354F"/>
    <w:p w14:paraId="029FA856" w14:textId="77777777" w:rsidR="002B354F" w:rsidRDefault="002B354F" w:rsidP="002B354F"/>
    <w:p w14:paraId="04999BDA" w14:textId="77777777" w:rsidR="002B354F" w:rsidRDefault="002B354F" w:rsidP="002B354F"/>
    <w:p w14:paraId="5F859252" w14:textId="77777777" w:rsidR="002B354F" w:rsidRDefault="002B354F" w:rsidP="002B354F"/>
    <w:p w14:paraId="38E02E23" w14:textId="77777777" w:rsidR="002B354F" w:rsidRPr="002B354F" w:rsidRDefault="002B354F" w:rsidP="002B354F"/>
    <w:p w14:paraId="2310AACB" w14:textId="14640B7E" w:rsidR="002B354F" w:rsidRPr="009E471A" w:rsidRDefault="009E471A" w:rsidP="009E471A">
      <w:pPr>
        <w:rPr>
          <w:i/>
          <w:iCs/>
        </w:rPr>
      </w:pPr>
      <w:r>
        <w:rPr>
          <w:i/>
          <w:iCs/>
        </w:rPr>
        <w:t xml:space="preserve">       </w:t>
      </w:r>
    </w:p>
    <w:p w14:paraId="7B4D15C6" w14:textId="17E639D1" w:rsidR="005F2413" w:rsidRPr="00E328A8" w:rsidRDefault="00833D11" w:rsidP="00E328A8">
      <w:pPr>
        <w:tabs>
          <w:tab w:val="center" w:pos="4536"/>
          <w:tab w:val="left" w:pos="8208"/>
        </w:tabs>
        <w:rPr>
          <w:i/>
          <w:iCs/>
        </w:rPr>
      </w:pPr>
      <w:r>
        <w:tab/>
      </w:r>
      <w:r w:rsidR="00925EC3" w:rsidRPr="00925EC3">
        <w:rPr>
          <w:i/>
          <w:iCs/>
        </w:rPr>
        <w:t xml:space="preserve">                                                                                                                                                                          </w:t>
      </w:r>
    </w:p>
    <w:sectPr w:rsidR="005F2413" w:rsidRPr="00E32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0B413" w14:textId="77777777" w:rsidR="00580F17" w:rsidRDefault="00580F17" w:rsidP="00F75F1E">
      <w:pPr>
        <w:spacing w:after="0" w:line="240" w:lineRule="auto"/>
      </w:pPr>
      <w:r>
        <w:separator/>
      </w:r>
    </w:p>
  </w:endnote>
  <w:endnote w:type="continuationSeparator" w:id="0">
    <w:p w14:paraId="4FC49982" w14:textId="77777777" w:rsidR="00580F17" w:rsidRDefault="00580F17" w:rsidP="00F75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87AD" w14:textId="77777777" w:rsidR="00580F17" w:rsidRDefault="00580F17" w:rsidP="00F75F1E">
      <w:pPr>
        <w:spacing w:after="0" w:line="240" w:lineRule="auto"/>
      </w:pPr>
      <w:r>
        <w:separator/>
      </w:r>
    </w:p>
  </w:footnote>
  <w:footnote w:type="continuationSeparator" w:id="0">
    <w:p w14:paraId="08685BA8" w14:textId="77777777" w:rsidR="00580F17" w:rsidRDefault="00580F17" w:rsidP="00F75F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C7"/>
    <w:rsid w:val="00022FC0"/>
    <w:rsid w:val="00064ED4"/>
    <w:rsid w:val="00093A73"/>
    <w:rsid w:val="000A3366"/>
    <w:rsid w:val="000B04A8"/>
    <w:rsid w:val="000B3585"/>
    <w:rsid w:val="000B7358"/>
    <w:rsid w:val="000D3E05"/>
    <w:rsid w:val="0010415F"/>
    <w:rsid w:val="00122A66"/>
    <w:rsid w:val="001236F1"/>
    <w:rsid w:val="00140AA9"/>
    <w:rsid w:val="00142541"/>
    <w:rsid w:val="00146464"/>
    <w:rsid w:val="001754FE"/>
    <w:rsid w:val="00183D56"/>
    <w:rsid w:val="001D79B1"/>
    <w:rsid w:val="00236CEE"/>
    <w:rsid w:val="002443F5"/>
    <w:rsid w:val="002B354F"/>
    <w:rsid w:val="002C7F7A"/>
    <w:rsid w:val="002D466D"/>
    <w:rsid w:val="002E1995"/>
    <w:rsid w:val="003071AC"/>
    <w:rsid w:val="00341935"/>
    <w:rsid w:val="003822B1"/>
    <w:rsid w:val="003E171E"/>
    <w:rsid w:val="003F029C"/>
    <w:rsid w:val="003F5953"/>
    <w:rsid w:val="004177A2"/>
    <w:rsid w:val="004433F0"/>
    <w:rsid w:val="0046048E"/>
    <w:rsid w:val="0047746C"/>
    <w:rsid w:val="00486DE5"/>
    <w:rsid w:val="004A28E8"/>
    <w:rsid w:val="004E0049"/>
    <w:rsid w:val="00546162"/>
    <w:rsid w:val="0055216F"/>
    <w:rsid w:val="00554AB7"/>
    <w:rsid w:val="00580F17"/>
    <w:rsid w:val="005B5B21"/>
    <w:rsid w:val="005C7C76"/>
    <w:rsid w:val="005D2B4C"/>
    <w:rsid w:val="005D3B2F"/>
    <w:rsid w:val="005D4CE6"/>
    <w:rsid w:val="005F0C65"/>
    <w:rsid w:val="005F2413"/>
    <w:rsid w:val="00603F3E"/>
    <w:rsid w:val="006043C4"/>
    <w:rsid w:val="00605D0E"/>
    <w:rsid w:val="00615CB9"/>
    <w:rsid w:val="00631DCE"/>
    <w:rsid w:val="006331C9"/>
    <w:rsid w:val="0063643A"/>
    <w:rsid w:val="006452E1"/>
    <w:rsid w:val="00651E37"/>
    <w:rsid w:val="00684DB4"/>
    <w:rsid w:val="006D4045"/>
    <w:rsid w:val="006E5C8E"/>
    <w:rsid w:val="006E75EC"/>
    <w:rsid w:val="006F145D"/>
    <w:rsid w:val="006F2FFD"/>
    <w:rsid w:val="00701578"/>
    <w:rsid w:val="00712ADF"/>
    <w:rsid w:val="00737D31"/>
    <w:rsid w:val="00743463"/>
    <w:rsid w:val="00744ACE"/>
    <w:rsid w:val="007770EE"/>
    <w:rsid w:val="0079297D"/>
    <w:rsid w:val="0079443E"/>
    <w:rsid w:val="007A3E6C"/>
    <w:rsid w:val="007B42BC"/>
    <w:rsid w:val="007B5A86"/>
    <w:rsid w:val="007C7BD0"/>
    <w:rsid w:val="007D18EF"/>
    <w:rsid w:val="007D4047"/>
    <w:rsid w:val="00806692"/>
    <w:rsid w:val="0082370E"/>
    <w:rsid w:val="00833D11"/>
    <w:rsid w:val="00847A79"/>
    <w:rsid w:val="008535DD"/>
    <w:rsid w:val="008A27A2"/>
    <w:rsid w:val="008A4954"/>
    <w:rsid w:val="008C4C68"/>
    <w:rsid w:val="008C7953"/>
    <w:rsid w:val="008D2662"/>
    <w:rsid w:val="008E7787"/>
    <w:rsid w:val="00922588"/>
    <w:rsid w:val="009259CF"/>
    <w:rsid w:val="00925EC3"/>
    <w:rsid w:val="00943854"/>
    <w:rsid w:val="00962499"/>
    <w:rsid w:val="009771FE"/>
    <w:rsid w:val="00992C1B"/>
    <w:rsid w:val="009C06CC"/>
    <w:rsid w:val="009C1C84"/>
    <w:rsid w:val="009C6975"/>
    <w:rsid w:val="009E471A"/>
    <w:rsid w:val="009F156B"/>
    <w:rsid w:val="00A2508E"/>
    <w:rsid w:val="00A432A9"/>
    <w:rsid w:val="00A70870"/>
    <w:rsid w:val="00A85E1D"/>
    <w:rsid w:val="00A9148B"/>
    <w:rsid w:val="00AF1CC9"/>
    <w:rsid w:val="00B0515D"/>
    <w:rsid w:val="00B10EAB"/>
    <w:rsid w:val="00B11A9D"/>
    <w:rsid w:val="00B91B0F"/>
    <w:rsid w:val="00BB6F03"/>
    <w:rsid w:val="00BD3736"/>
    <w:rsid w:val="00BE5EA9"/>
    <w:rsid w:val="00C04D26"/>
    <w:rsid w:val="00C377B8"/>
    <w:rsid w:val="00C46F1B"/>
    <w:rsid w:val="00C53455"/>
    <w:rsid w:val="00C75AC7"/>
    <w:rsid w:val="00C7689B"/>
    <w:rsid w:val="00C77A41"/>
    <w:rsid w:val="00CA67CD"/>
    <w:rsid w:val="00CD0A3D"/>
    <w:rsid w:val="00CD2329"/>
    <w:rsid w:val="00CD7D96"/>
    <w:rsid w:val="00CE443B"/>
    <w:rsid w:val="00D63D86"/>
    <w:rsid w:val="00D63E02"/>
    <w:rsid w:val="00D669C6"/>
    <w:rsid w:val="00D84165"/>
    <w:rsid w:val="00DC46E6"/>
    <w:rsid w:val="00E01260"/>
    <w:rsid w:val="00E05280"/>
    <w:rsid w:val="00E11974"/>
    <w:rsid w:val="00E328A8"/>
    <w:rsid w:val="00E37ED5"/>
    <w:rsid w:val="00E41753"/>
    <w:rsid w:val="00E869BC"/>
    <w:rsid w:val="00ED1763"/>
    <w:rsid w:val="00EF6D5D"/>
    <w:rsid w:val="00F00A3C"/>
    <w:rsid w:val="00F01740"/>
    <w:rsid w:val="00F1792E"/>
    <w:rsid w:val="00F32762"/>
    <w:rsid w:val="00F707D8"/>
    <w:rsid w:val="00F7206C"/>
    <w:rsid w:val="00F73952"/>
    <w:rsid w:val="00F75F1E"/>
    <w:rsid w:val="00F86164"/>
    <w:rsid w:val="00F9479E"/>
    <w:rsid w:val="00FE7AD7"/>
    <w:rsid w:val="00FF2D02"/>
    <w:rsid w:val="00FF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DD7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54F"/>
  </w:style>
  <w:style w:type="paragraph" w:styleId="Nagwek1">
    <w:name w:val="heading 1"/>
    <w:basedOn w:val="Normalny"/>
    <w:next w:val="Normalny"/>
    <w:link w:val="Nagwek1Znak"/>
    <w:uiPriority w:val="9"/>
    <w:qFormat/>
    <w:rsid w:val="00C75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A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A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A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A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A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A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A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A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A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A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AC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75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F1E"/>
  </w:style>
  <w:style w:type="paragraph" w:styleId="Stopka">
    <w:name w:val="footer"/>
    <w:basedOn w:val="Normalny"/>
    <w:link w:val="StopkaZnak"/>
    <w:uiPriority w:val="99"/>
    <w:unhideWhenUsed/>
    <w:rsid w:val="00F75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2026-09-15T08:57:00Z</dcterms:created>
  <dcterms:modified xsi:type="dcterms:W3CDTF">2026-09-15T08:57:00Z</dcterms:modified>
</cp:coreProperties>
</file>