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A88C9" w14:textId="1B12FAC1" w:rsidR="0086077F" w:rsidRDefault="0086077F" w:rsidP="0086077F">
      <w:pPr>
        <w:pStyle w:val="OZNPROJEKTUwskazaniedatylubwersjiprojektu"/>
      </w:pPr>
      <w:r>
        <w:t xml:space="preserve">Projekt </w:t>
      </w:r>
    </w:p>
    <w:p w14:paraId="2A7E474F" w14:textId="77777777" w:rsidR="0086077F" w:rsidRDefault="0086077F" w:rsidP="0086077F">
      <w:pPr>
        <w:pStyle w:val="OZNRODZAKTUtznustawalubrozporzdzenieiorganwydajcy"/>
      </w:pPr>
      <w:r>
        <w:t>ustawa</w:t>
      </w:r>
    </w:p>
    <w:p w14:paraId="498275B2" w14:textId="422A7C3B" w:rsidR="0086077F" w:rsidRDefault="0086077F" w:rsidP="0086077F">
      <w:pPr>
        <w:pStyle w:val="DATAAKTUdatauchwalenialubwydaniaaktu"/>
      </w:pPr>
      <w:r>
        <w:t xml:space="preserve">z dnia </w:t>
      </w:r>
    </w:p>
    <w:p w14:paraId="2CE9F8E5" w14:textId="77777777" w:rsidR="0086077F" w:rsidRDefault="0086077F" w:rsidP="0086077F">
      <w:pPr>
        <w:pStyle w:val="TYTUAKTUprzedmiotregulacjiustawylubrozporzdzenia"/>
      </w:pPr>
      <w:r>
        <w:t>o zmianie ustawy o ubezpieczeniach gwarantowanych przez Skarb Państwa</w:t>
      </w:r>
    </w:p>
    <w:p w14:paraId="26FE2AC1" w14:textId="5F26AA3D" w:rsidR="0086077F" w:rsidRDefault="0086077F" w:rsidP="0086077F">
      <w:pPr>
        <w:pStyle w:val="ARTartustawynprozporzdzenia"/>
      </w:pPr>
      <w:r w:rsidRPr="003A3712">
        <w:rPr>
          <w:rStyle w:val="Ppogrubienie"/>
        </w:rPr>
        <w:t>Art.</w:t>
      </w:r>
      <w:r w:rsidR="000124A4">
        <w:rPr>
          <w:rStyle w:val="Ppogrubienie"/>
        </w:rPr>
        <w:t> </w:t>
      </w:r>
      <w:r w:rsidRPr="003A3712">
        <w:rPr>
          <w:rStyle w:val="Ppogrubienie"/>
        </w:rPr>
        <w:t>1.</w:t>
      </w:r>
      <w:r w:rsidR="000124A4">
        <w:t> </w:t>
      </w:r>
      <w:r w:rsidRPr="00EF2A89">
        <w:t xml:space="preserve">W ustawie z dnia 7 lipca 1994 r. o ubezpieczeniach gwarantowanych przez Skarb Państwa </w:t>
      </w:r>
      <w:r>
        <w:t>(Dz. U. z 202</w:t>
      </w:r>
      <w:r w:rsidR="00637C8B">
        <w:t>6</w:t>
      </w:r>
      <w:r>
        <w:t xml:space="preserve"> r. poz. </w:t>
      </w:r>
      <w:r w:rsidR="00637C8B">
        <w:t>146</w:t>
      </w:r>
      <w:r>
        <w:t xml:space="preserve">) </w:t>
      </w:r>
      <w:r w:rsidRPr="00EF2A89">
        <w:t>wprowadza się następujące zmiany:</w:t>
      </w:r>
    </w:p>
    <w:p w14:paraId="7FBB057A" w14:textId="0A892209" w:rsidR="0086077F" w:rsidRDefault="0086077F" w:rsidP="0086077F">
      <w:pPr>
        <w:pStyle w:val="PKTpunkt"/>
      </w:pPr>
      <w:r>
        <w:t>1)</w:t>
      </w:r>
      <w:r w:rsidR="0004305B">
        <w:tab/>
      </w:r>
      <w:r>
        <w:t>w art. 1 ust. 2 otrzymuje brzmienie:</w:t>
      </w:r>
    </w:p>
    <w:p w14:paraId="44CE1195" w14:textId="39997B43" w:rsidR="0086077F" w:rsidRPr="00046851" w:rsidRDefault="000124A4" w:rsidP="0086077F">
      <w:pPr>
        <w:pStyle w:val="ZUSTzmustartykuempunktem"/>
      </w:pPr>
      <w:r>
        <w:t>„</w:t>
      </w:r>
      <w:r w:rsidR="0086077F">
        <w:t>2.</w:t>
      </w:r>
      <w:r w:rsidR="00C57CAC">
        <w:t xml:space="preserve"> </w:t>
      </w:r>
      <w:r w:rsidR="0086077F" w:rsidRPr="00046851">
        <w:t xml:space="preserve">Ubezpieczenie udzielane przez podmiot, o którym mowa w art. 5 ust. 1, na podstawie ustawy, zwane dalej </w:t>
      </w:r>
      <w:r>
        <w:t>„</w:t>
      </w:r>
      <w:r w:rsidR="0086077F" w:rsidRPr="00046851">
        <w:t>ubezpieczeniem gwarantowanym</w:t>
      </w:r>
      <w:r>
        <w:t>”</w:t>
      </w:r>
      <w:r w:rsidR="0086077F" w:rsidRPr="00046851">
        <w:t>, dotyczy:</w:t>
      </w:r>
    </w:p>
    <w:p w14:paraId="30854923" w14:textId="72ECAD29" w:rsidR="0086077F" w:rsidRPr="00046851" w:rsidRDefault="0086077F" w:rsidP="0086077F">
      <w:pPr>
        <w:pStyle w:val="ZPKTzmpktartykuempunktem"/>
      </w:pPr>
      <w:r w:rsidRPr="00046851">
        <w:t>1)</w:t>
      </w:r>
      <w:r w:rsidR="0004305B">
        <w:tab/>
      </w:r>
      <w:r w:rsidRPr="00046851">
        <w:t>instrumentów finansujących rozumianych jako umowa lub inna czynność służąca finansowaniu</w:t>
      </w:r>
      <w:r>
        <w:t xml:space="preserve"> albo refinansowaniu</w:t>
      </w:r>
      <w:r w:rsidRPr="00046851">
        <w:t>, w całości albo</w:t>
      </w:r>
      <w:r>
        <w:t xml:space="preserve"> </w:t>
      </w:r>
      <w:r w:rsidRPr="00046851">
        <w:t xml:space="preserve">części, kontraktów </w:t>
      </w:r>
      <w:r w:rsidRPr="00483CD7">
        <w:t>eksportowych</w:t>
      </w:r>
      <w:r w:rsidRPr="00046851">
        <w:t xml:space="preserve">, umów lub inwestycji, o których mowa </w:t>
      </w:r>
      <w:r w:rsidR="00841831">
        <w:t>w pkt 2</w:t>
      </w:r>
      <w:r w:rsidR="00EA51E3" w:rsidRPr="00EA51E3">
        <w:t>–</w:t>
      </w:r>
      <w:r w:rsidR="00841831">
        <w:t>6</w:t>
      </w:r>
      <w:r w:rsidRPr="00046851">
        <w:t xml:space="preserve">, albo służąca finansowaniu </w:t>
      </w:r>
      <w:r>
        <w:t xml:space="preserve">albo refinansowaniu </w:t>
      </w:r>
      <w:r w:rsidRPr="00046851">
        <w:t xml:space="preserve">podmiotu, o którym mowa w </w:t>
      </w:r>
      <w:r w:rsidRPr="008E1AB3">
        <w:t>art. 6 ust. 1 pkt 1 lit. a, pkt 2</w:t>
      </w:r>
      <w:r w:rsidR="00857EBE" w:rsidRPr="008E1AB3">
        <w:t>,</w:t>
      </w:r>
      <w:r w:rsidR="00DA00F1">
        <w:t xml:space="preserve"> </w:t>
      </w:r>
      <w:r w:rsidR="00857EBE" w:rsidRPr="008E1AB3">
        <w:t>3</w:t>
      </w:r>
      <w:r w:rsidRPr="008E1AB3">
        <w:t xml:space="preserve"> lub pkt</w:t>
      </w:r>
      <w:r w:rsidR="00051F07">
        <w:t> </w:t>
      </w:r>
      <w:r w:rsidRPr="008E1AB3">
        <w:t>5 lit. a,</w:t>
      </w:r>
      <w:r>
        <w:t xml:space="preserve"> </w:t>
      </w:r>
      <w:r w:rsidRPr="00046851">
        <w:t>w szczególności:</w:t>
      </w:r>
    </w:p>
    <w:p w14:paraId="04538C8D" w14:textId="1E6CFCF9" w:rsidR="0086077F" w:rsidRPr="00046851" w:rsidRDefault="0086077F" w:rsidP="0086077F">
      <w:pPr>
        <w:pStyle w:val="ZLITwPKTzmlitwpktartykuempunktem"/>
      </w:pPr>
      <w:r w:rsidRPr="00046851">
        <w:t>a)</w:t>
      </w:r>
      <w:r w:rsidR="0004305B">
        <w:tab/>
      </w:r>
      <w:r w:rsidRPr="00046851">
        <w:t>kredytu bankowego,</w:t>
      </w:r>
    </w:p>
    <w:p w14:paraId="14439F9E" w14:textId="4A11CB77" w:rsidR="0086077F" w:rsidRPr="00046851" w:rsidRDefault="0086077F" w:rsidP="0086077F">
      <w:pPr>
        <w:pStyle w:val="ZLITwPKTzmlitwpktartykuempunktem"/>
      </w:pPr>
      <w:r w:rsidRPr="00046851">
        <w:t>b)</w:t>
      </w:r>
      <w:r w:rsidR="0004305B">
        <w:tab/>
      </w:r>
      <w:r w:rsidRPr="00046851">
        <w:t>pożyczki,</w:t>
      </w:r>
    </w:p>
    <w:p w14:paraId="014F3231" w14:textId="4376952B" w:rsidR="0086077F" w:rsidRPr="00046851" w:rsidRDefault="0086077F" w:rsidP="0086077F">
      <w:pPr>
        <w:pStyle w:val="ZLITwPKTzmlitwpktartykuempunktem"/>
      </w:pPr>
      <w:r w:rsidRPr="00046851">
        <w:t>c)</w:t>
      </w:r>
      <w:r w:rsidR="0004305B">
        <w:tab/>
      </w:r>
      <w:r w:rsidRPr="00046851">
        <w:t>limitu kredytowego na wystawianie gwarancji lub akredytyw,</w:t>
      </w:r>
    </w:p>
    <w:p w14:paraId="56452158" w14:textId="7C36A9DB" w:rsidR="0086077F" w:rsidRPr="00046851" w:rsidRDefault="0086077F" w:rsidP="0086077F">
      <w:pPr>
        <w:pStyle w:val="ZLITwPKTzmlitwpktartykuempunktem"/>
      </w:pPr>
      <w:r w:rsidRPr="00046851">
        <w:t>d)</w:t>
      </w:r>
      <w:r w:rsidR="0004305B">
        <w:tab/>
      </w:r>
      <w:r w:rsidRPr="00046851">
        <w:t>nabycia lub zagwarantowania emisji papierów wartościowych o charakterze dłużnym, w szczególności obligacji,</w:t>
      </w:r>
    </w:p>
    <w:p w14:paraId="351D18DE" w14:textId="40D2452C" w:rsidR="0086077F" w:rsidRPr="00046851" w:rsidRDefault="0086077F" w:rsidP="0086077F">
      <w:pPr>
        <w:pStyle w:val="ZLITwPKTzmlitwpktartykuempunktem"/>
      </w:pPr>
      <w:r w:rsidRPr="00046851">
        <w:t>e)</w:t>
      </w:r>
      <w:r w:rsidR="0004305B">
        <w:tab/>
      </w:r>
      <w:r w:rsidRPr="00046851">
        <w:t>wykupu wierzytelności,</w:t>
      </w:r>
    </w:p>
    <w:p w14:paraId="384FD12B" w14:textId="6DE3EEAA" w:rsidR="0086077F" w:rsidRPr="00046851" w:rsidRDefault="0086077F" w:rsidP="0086077F">
      <w:pPr>
        <w:pStyle w:val="ZLITwPKTzmlitwpktartykuempunktem"/>
      </w:pPr>
      <w:r w:rsidRPr="00046851">
        <w:t>f)</w:t>
      </w:r>
      <w:r w:rsidR="0004305B">
        <w:tab/>
      </w:r>
      <w:r w:rsidRPr="00046851">
        <w:t>leasingu;</w:t>
      </w:r>
    </w:p>
    <w:p w14:paraId="69183443" w14:textId="0909F6D2" w:rsidR="0086077F" w:rsidRPr="00046851" w:rsidRDefault="0086077F" w:rsidP="0086077F">
      <w:pPr>
        <w:pStyle w:val="ZPKTzmpktartykuempunktem"/>
      </w:pPr>
      <w:r w:rsidRPr="00046851">
        <w:t>2)</w:t>
      </w:r>
      <w:r w:rsidR="00F220B7">
        <w:tab/>
      </w:r>
      <w:r w:rsidRPr="00046851">
        <w:t>kontraktów eksportowych;</w:t>
      </w:r>
    </w:p>
    <w:p w14:paraId="6099DFC8" w14:textId="089A3843" w:rsidR="0086077F" w:rsidRPr="00046851" w:rsidRDefault="0086077F" w:rsidP="0086077F">
      <w:pPr>
        <w:pStyle w:val="ZPKTzmpktartykuempunktem"/>
      </w:pPr>
      <w:r w:rsidRPr="00046851">
        <w:t>3)</w:t>
      </w:r>
      <w:r w:rsidR="00F220B7">
        <w:tab/>
      </w:r>
      <w:r w:rsidRPr="00046851">
        <w:t>inwestycji bezpośrednich za granicą lub inwestycji podejmowanych w celu realizacji kontraktów eksportowych;</w:t>
      </w:r>
    </w:p>
    <w:p w14:paraId="0A2AD5A6" w14:textId="3926CADD" w:rsidR="0086077F" w:rsidRPr="00046851" w:rsidRDefault="0086077F" w:rsidP="0086077F">
      <w:pPr>
        <w:pStyle w:val="ZPKTzmpktartykuempunktem"/>
      </w:pPr>
      <w:r w:rsidRPr="00046851">
        <w:t>4)</w:t>
      </w:r>
      <w:r w:rsidR="00F220B7">
        <w:tab/>
      </w:r>
      <w:r w:rsidRPr="00046851">
        <w:t>umów przedsiębiorców zależnych;</w:t>
      </w:r>
    </w:p>
    <w:p w14:paraId="2852FA8D" w14:textId="03EF4909" w:rsidR="0086077F" w:rsidRDefault="0086077F" w:rsidP="0086077F">
      <w:pPr>
        <w:pStyle w:val="ZPKTzmpktartykuempunktem"/>
      </w:pPr>
      <w:r w:rsidRPr="00046851">
        <w:t>5)</w:t>
      </w:r>
      <w:r w:rsidR="00F220B7">
        <w:tab/>
      </w:r>
      <w:r w:rsidRPr="00046851">
        <w:t>umów lub inwestycji realizowanych na terytorium Rzeczypospolitej Polskiej, umożliwiających rozpoczynanie, kontynuowanie lub rozwijanie działalności gospodarczej</w:t>
      </w:r>
      <w:r>
        <w:t>:</w:t>
      </w:r>
    </w:p>
    <w:p w14:paraId="1262C460" w14:textId="7CBBF3E7" w:rsidR="0086077F" w:rsidRDefault="0086077F" w:rsidP="00DA00F1">
      <w:pPr>
        <w:pStyle w:val="ZLITwPKTzmlitwpktartykuempunktem"/>
      </w:pPr>
      <w:r>
        <w:t>a)</w:t>
      </w:r>
      <w:r w:rsidR="00F220B7">
        <w:tab/>
      </w:r>
      <w:r w:rsidRPr="00046851">
        <w:t>wnoszącej istotny wkład w łagodzenie zmian klimatu, o której mowa w art. 10</w:t>
      </w:r>
      <w:r w:rsidR="00C57CAC">
        <w:t xml:space="preserve"> </w:t>
      </w:r>
      <w:r w:rsidRPr="00046851">
        <w:t>rozporządzenia Parlamentu Europejskiego i Rady (UE) 2020/852 z dnia 18</w:t>
      </w:r>
      <w:r w:rsidR="00BF3F52">
        <w:t> </w:t>
      </w:r>
      <w:r w:rsidR="00EA51E3">
        <w:t>c</w:t>
      </w:r>
      <w:r w:rsidRPr="00046851">
        <w:t>zerwca</w:t>
      </w:r>
      <w:r>
        <w:t xml:space="preserve"> </w:t>
      </w:r>
      <w:r w:rsidRPr="00046851">
        <w:t>2020 r. w sprawie ustanowienia ram ułatwiających zrównoważone inwestycje, zmieniającego rozporządzenie (UE)</w:t>
      </w:r>
      <w:r>
        <w:t xml:space="preserve"> </w:t>
      </w:r>
      <w:r w:rsidRPr="00046851">
        <w:t>2019/2088 (Dz.</w:t>
      </w:r>
      <w:r w:rsidR="0025095D">
        <w:t xml:space="preserve"> </w:t>
      </w:r>
      <w:r w:rsidRPr="00046851">
        <w:t xml:space="preserve">Urz. UE L 198 </w:t>
      </w:r>
      <w:r w:rsidRPr="00046851">
        <w:lastRenderedPageBreak/>
        <w:t>z 22.06.2020, str. 13, z późn. zm.</w:t>
      </w:r>
      <w:r w:rsidR="0025095D" w:rsidRPr="00046851">
        <w:t>)</w:t>
      </w:r>
      <w:r w:rsidRPr="00046851">
        <w:t xml:space="preserve">, zwanego dalej </w:t>
      </w:r>
      <w:r w:rsidR="000124A4">
        <w:t>„</w:t>
      </w:r>
      <w:r w:rsidRPr="00046851">
        <w:t>rozporządzeniem 2020/852</w:t>
      </w:r>
      <w:r w:rsidR="000124A4">
        <w:t>”</w:t>
      </w:r>
      <w:r>
        <w:t>,</w:t>
      </w:r>
      <w:r w:rsidR="00241740">
        <w:t xml:space="preserve"> lub</w:t>
      </w:r>
    </w:p>
    <w:p w14:paraId="72143F7C" w14:textId="5188E86B" w:rsidR="0086077F" w:rsidRDefault="0086077F" w:rsidP="00DA00F1">
      <w:pPr>
        <w:pStyle w:val="ZLITwPKTzmlitwpktartykuempunktem"/>
      </w:pPr>
      <w:r>
        <w:t>b)</w:t>
      </w:r>
      <w:r w:rsidR="00F220B7">
        <w:tab/>
      </w:r>
      <w:r w:rsidR="00241740" w:rsidRPr="00241740">
        <w:t xml:space="preserve">zgodnej z celami i wymiarami unii energetycznej, o której mowa w art. 1 </w:t>
      </w:r>
      <w:r w:rsidR="0025095D">
        <w:t>r</w:t>
      </w:r>
      <w:r w:rsidRPr="00DC4D2F">
        <w:t xml:space="preserve">ozporządzenia Parlamentu Europejskiego </w:t>
      </w:r>
      <w:r>
        <w:t>i</w:t>
      </w:r>
      <w:r w:rsidRPr="00DC4D2F">
        <w:t xml:space="preserve"> Rady (UE) 2018/1999 z dnia 11</w:t>
      </w:r>
      <w:r w:rsidR="00BF3F52">
        <w:t> </w:t>
      </w:r>
      <w:r w:rsidRPr="00DC4D2F">
        <w:t>grudnia 2018 r. w sprawie zarządzania unią energetyczną i działaniami w</w:t>
      </w:r>
      <w:r w:rsidR="00C57CAC">
        <w:t xml:space="preserve"> </w:t>
      </w:r>
      <w:r w:rsidRPr="00DC4D2F">
        <w:t>dziedzinie klimatu, zmiany rozporządzeń Parlamentu Europejskiego i Rady (WE) nr 663/2009 i (WE) nr 715/2009, dyrektyw Parlamentu Europejskiego i</w:t>
      </w:r>
      <w:r w:rsidR="00EA51E3">
        <w:t> </w:t>
      </w:r>
      <w:r w:rsidRPr="00DC4D2F">
        <w:t>Rady 94/22/WE, 98/70/WE, 2009/31/WE, 2009/73/WE, 2010/31/UE, 2012/27/UE i 2013/30/UE, dyrektyw Rady 2009/119/WE i (EU) 2015/652 oraz uchylenia rozporządzenia Parlamentu Europejskiego i Rady (UE) nr 525/2013</w:t>
      </w:r>
      <w:r w:rsidR="00D22076">
        <w:t xml:space="preserve"> (Dz.</w:t>
      </w:r>
      <w:r w:rsidR="0025095D">
        <w:t xml:space="preserve"> </w:t>
      </w:r>
      <w:r w:rsidR="00D22076">
        <w:t>Urz. UE L 328 z 21.12.2018, str. 1</w:t>
      </w:r>
      <w:r w:rsidR="0093512E">
        <w:t>,</w:t>
      </w:r>
      <w:r w:rsidR="00D22076">
        <w:t xml:space="preserve"> z późn. zm.</w:t>
      </w:r>
      <w:r w:rsidR="00867E21">
        <w:t>)</w:t>
      </w:r>
      <w:r>
        <w:t xml:space="preserve">, zwanego dalej </w:t>
      </w:r>
      <w:r w:rsidR="000124A4">
        <w:t>„</w:t>
      </w:r>
      <w:r>
        <w:t xml:space="preserve">rozporządzeniem </w:t>
      </w:r>
      <w:r w:rsidRPr="00A95CC9">
        <w:t>2018/1999</w:t>
      </w:r>
      <w:r w:rsidR="000124A4">
        <w:t>”</w:t>
      </w:r>
      <w:r w:rsidRPr="00DC4D2F">
        <w:t>,</w:t>
      </w:r>
      <w:r w:rsidR="00241740">
        <w:t xml:space="preserve"> </w:t>
      </w:r>
      <w:r w:rsidR="00241740" w:rsidRPr="00241740">
        <w:t xml:space="preserve">określanymi </w:t>
      </w:r>
      <w:r w:rsidR="00426C65">
        <w:t xml:space="preserve">szczegółowo </w:t>
      </w:r>
      <w:r w:rsidR="00241740" w:rsidRPr="00241740">
        <w:t>w zintegrowanym krajowym planie w dziedzinie energii i klimatu</w:t>
      </w:r>
      <w:r w:rsidR="00DB5454">
        <w:t xml:space="preserve"> </w:t>
      </w:r>
      <w:r w:rsidR="00DB5454" w:rsidRPr="00DB5454">
        <w:t>oraz w jego aktualizacjach</w:t>
      </w:r>
      <w:r w:rsidR="00241740" w:rsidRPr="00241740">
        <w:t>, o który</w:t>
      </w:r>
      <w:r w:rsidR="00DB5454">
        <w:t>ch</w:t>
      </w:r>
      <w:r w:rsidR="00241740" w:rsidRPr="00241740">
        <w:t xml:space="preserve"> mowa </w:t>
      </w:r>
      <w:r w:rsidR="00DB5454">
        <w:t xml:space="preserve">odpowiednio </w:t>
      </w:r>
      <w:r w:rsidR="00241740" w:rsidRPr="00241740">
        <w:t xml:space="preserve">w art. 3 </w:t>
      </w:r>
      <w:r w:rsidR="00DB5454">
        <w:t xml:space="preserve">oraz art. 14 </w:t>
      </w:r>
      <w:r w:rsidR="00241740" w:rsidRPr="00241740">
        <w:t>tego rozporządzenia</w:t>
      </w:r>
      <w:r w:rsidR="00891D83">
        <w:t>;</w:t>
      </w:r>
    </w:p>
    <w:p w14:paraId="0DD4631F" w14:textId="00EFE635" w:rsidR="0086077F" w:rsidRPr="00046851" w:rsidRDefault="0086077F" w:rsidP="0086077F">
      <w:pPr>
        <w:pStyle w:val="ZPKTzmpktartykuempunktem"/>
      </w:pPr>
      <w:r w:rsidRPr="008E1AB3">
        <w:t>6)</w:t>
      </w:r>
      <w:r w:rsidR="00F220B7">
        <w:tab/>
      </w:r>
      <w:r w:rsidRPr="00483CD7">
        <w:t>umów lub inwestycji, których realizacja jest uzasadniona interesem bezpieczeństwa i obronności Rzeczypospolitej Polskiej lub gospodarczym interesem Rzeczypospolitej Polskiej</w:t>
      </w:r>
      <w:r>
        <w:t>;</w:t>
      </w:r>
    </w:p>
    <w:p w14:paraId="27EB6578" w14:textId="0C492252" w:rsidR="0086077F" w:rsidRDefault="0086077F" w:rsidP="0086077F">
      <w:pPr>
        <w:pStyle w:val="ZPKTzmpktartykuempunktem"/>
      </w:pPr>
      <w:r w:rsidRPr="008E1AB3">
        <w:t>7)</w:t>
      </w:r>
      <w:r w:rsidR="00F220B7">
        <w:tab/>
      </w:r>
      <w:proofErr w:type="spellStart"/>
      <w:r w:rsidRPr="00046851">
        <w:t>ryzyk</w:t>
      </w:r>
      <w:proofErr w:type="spellEnd"/>
      <w:r w:rsidRPr="00046851">
        <w:t xml:space="preserve"> pokrywanych ubezpieczeniami, o których mowa w dziale II w grupach 3</w:t>
      </w:r>
      <w:r w:rsidR="00EA51E3" w:rsidRPr="00EA51E3">
        <w:t>–</w:t>
      </w:r>
      <w:r w:rsidRPr="00046851">
        <w:t>7 i</w:t>
      </w:r>
      <w:r w:rsidR="00C57CAC">
        <w:t xml:space="preserve"> </w:t>
      </w:r>
      <w:r w:rsidRPr="00046851">
        <w:t>9</w:t>
      </w:r>
      <w:r w:rsidR="00EA51E3" w:rsidRPr="00EA51E3">
        <w:t>–</w:t>
      </w:r>
      <w:r w:rsidRPr="00046851">
        <w:t>16 załącznika do ustawy</w:t>
      </w:r>
      <w:r>
        <w:t xml:space="preserve"> </w:t>
      </w:r>
      <w:r w:rsidRPr="00046851">
        <w:t>z dnia 11 września 2015 r. o działalności ubezpieczeniowej i reasekuracyjnej (Dz.</w:t>
      </w:r>
      <w:r w:rsidR="00B21ADF">
        <w:t xml:space="preserve"> </w:t>
      </w:r>
      <w:r w:rsidRPr="00046851">
        <w:t>U. z 202</w:t>
      </w:r>
      <w:r w:rsidR="00451A71">
        <w:t>5</w:t>
      </w:r>
      <w:r w:rsidRPr="00046851">
        <w:t xml:space="preserve"> r. poz. </w:t>
      </w:r>
      <w:r w:rsidR="00451A71">
        <w:t>1526</w:t>
      </w:r>
      <w:r w:rsidR="00C74580">
        <w:t xml:space="preserve"> oraz z 2026 r. poz.</w:t>
      </w:r>
      <w:r w:rsidR="00BF3F52">
        <w:t> </w:t>
      </w:r>
      <w:r w:rsidR="00C74580">
        <w:t>176</w:t>
      </w:r>
      <w:r w:rsidR="00705C67">
        <w:t xml:space="preserve">, </w:t>
      </w:r>
      <w:r w:rsidR="00766C0F">
        <w:t>644</w:t>
      </w:r>
      <w:r w:rsidR="00705C67">
        <w:t xml:space="preserve"> i 846</w:t>
      </w:r>
      <w:r w:rsidR="00EE4A4B">
        <w:t>)</w:t>
      </w:r>
      <w:r w:rsidRPr="00046851">
        <w:t xml:space="preserve"> </w:t>
      </w:r>
      <w:r w:rsidR="00EA51E3" w:rsidRPr="00EA51E3">
        <w:t>–</w:t>
      </w:r>
      <w:r w:rsidRPr="00046851">
        <w:t xml:space="preserve"> w przypadkach, o których mowa w przepisach wydanych na podstawie art. 2 ust. 10.</w:t>
      </w:r>
      <w:r w:rsidR="000124A4">
        <w:t>”</w:t>
      </w:r>
      <w:r>
        <w:t>;</w:t>
      </w:r>
    </w:p>
    <w:p w14:paraId="0CA071D5" w14:textId="711EC301" w:rsidR="0086077F" w:rsidRDefault="0086077F" w:rsidP="0086077F">
      <w:pPr>
        <w:pStyle w:val="PKTpunkt"/>
      </w:pPr>
      <w:r>
        <w:t>2)</w:t>
      </w:r>
      <w:r w:rsidR="00F220B7">
        <w:tab/>
      </w:r>
      <w:r>
        <w:t>w art. 2:</w:t>
      </w:r>
    </w:p>
    <w:p w14:paraId="023BA591" w14:textId="77FE66E5" w:rsidR="0086077F" w:rsidRDefault="0086077F" w:rsidP="0086077F">
      <w:pPr>
        <w:pStyle w:val="LITlitera"/>
      </w:pPr>
      <w:r>
        <w:t>a)</w:t>
      </w:r>
      <w:r w:rsidR="00F220B7">
        <w:tab/>
      </w:r>
      <w:r>
        <w:t>ust. 1 otrzymuje brzmienie:</w:t>
      </w:r>
    </w:p>
    <w:p w14:paraId="454B4D18" w14:textId="57B70625" w:rsidR="0086077F" w:rsidRPr="00E45C1C" w:rsidRDefault="000124A4" w:rsidP="0086077F">
      <w:pPr>
        <w:pStyle w:val="ZLITUSTzmustliter"/>
      </w:pPr>
      <w:r>
        <w:t>„</w:t>
      </w:r>
      <w:r w:rsidR="0086077F">
        <w:t>1.</w:t>
      </w:r>
      <w:r w:rsidR="00C57CAC">
        <w:t xml:space="preserve"> </w:t>
      </w:r>
      <w:r w:rsidR="0086077F" w:rsidRPr="00E45C1C">
        <w:t xml:space="preserve">Celem ubezpieczeń gwarantowanych jest umożliwienie </w:t>
      </w:r>
      <w:r w:rsidR="00DB5454">
        <w:t xml:space="preserve">polskim </w:t>
      </w:r>
      <w:r w:rsidR="0086077F" w:rsidRPr="00E45C1C">
        <w:t>przedsiębiorcom udziału w międzynarodowym obrocie handlowym oraz wzrostu ich aktywności na arenie międzynarodowej oraz ochrona podmiotów prywatnych i publicznych na wypadek strat poniesionych w związku z działaniami:</w:t>
      </w:r>
    </w:p>
    <w:p w14:paraId="74D96C02" w14:textId="246F1789" w:rsidR="0086077F" w:rsidRPr="00E45C1C" w:rsidRDefault="00B21ADF" w:rsidP="007D3511">
      <w:pPr>
        <w:pStyle w:val="ZLITPKTzmpktliter"/>
      </w:pPr>
      <w:r>
        <w:t>1</w:t>
      </w:r>
      <w:r w:rsidR="0086077F" w:rsidRPr="00E45C1C">
        <w:t>)</w:t>
      </w:r>
      <w:r w:rsidR="00F220B7">
        <w:tab/>
      </w:r>
      <w:r w:rsidR="0086077F" w:rsidRPr="00E45C1C">
        <w:t>wnoszącymi istotny wkład w łagodzenie zmian klimatu w rozumieniu art. 10 rozporządzenia 2020/852;</w:t>
      </w:r>
    </w:p>
    <w:p w14:paraId="7521457E" w14:textId="6CB66845" w:rsidR="00A013D5" w:rsidRDefault="00B21ADF" w:rsidP="007D3511">
      <w:pPr>
        <w:pStyle w:val="ZLITPKTzmpktliter"/>
      </w:pPr>
      <w:r>
        <w:t>2</w:t>
      </w:r>
      <w:r w:rsidR="0086077F" w:rsidRPr="00E45C1C">
        <w:t>)</w:t>
      </w:r>
      <w:r w:rsidR="00F220B7">
        <w:tab/>
      </w:r>
      <w:r w:rsidR="00A013D5">
        <w:t>podejmowanymi na rzecz</w:t>
      </w:r>
      <w:r w:rsidR="005238B5">
        <w:t xml:space="preserve"> wymiarów unii energetycznej,</w:t>
      </w:r>
      <w:r w:rsidR="005238B5" w:rsidRPr="005238B5">
        <w:t xml:space="preserve"> o których mowa w art.</w:t>
      </w:r>
      <w:r w:rsidR="00BF3F52">
        <w:t> </w:t>
      </w:r>
      <w:r w:rsidR="005238B5" w:rsidRPr="005238B5">
        <w:t>1 ust. 2 rozporządzenia 2018/1999</w:t>
      </w:r>
      <w:r w:rsidR="00A013D5">
        <w:t>:</w:t>
      </w:r>
    </w:p>
    <w:p w14:paraId="7A249664" w14:textId="41318F12" w:rsidR="00A013D5" w:rsidRDefault="00B21ADF" w:rsidP="007D3511">
      <w:pPr>
        <w:pStyle w:val="ZLITLITwPKTzmlitwpktliter"/>
      </w:pPr>
      <w:r>
        <w:t>a)</w:t>
      </w:r>
      <w:r w:rsidR="00C55F5F">
        <w:tab/>
      </w:r>
      <w:r w:rsidR="00A013D5">
        <w:t>wzmacniania bezpieczeństwa energetycznego państwa</w:t>
      </w:r>
      <w:r>
        <w:t xml:space="preserve"> lub</w:t>
      </w:r>
    </w:p>
    <w:p w14:paraId="59941BED" w14:textId="527BE235" w:rsidR="00A013D5" w:rsidRDefault="00B21ADF" w:rsidP="007D3511">
      <w:pPr>
        <w:pStyle w:val="ZLITLITwPKTzmlitwpktliter"/>
      </w:pPr>
      <w:r>
        <w:lastRenderedPageBreak/>
        <w:t>b)</w:t>
      </w:r>
      <w:r w:rsidR="00C55F5F">
        <w:tab/>
      </w:r>
      <w:r w:rsidR="00A013D5">
        <w:t xml:space="preserve">tworzenia </w:t>
      </w:r>
      <w:r w:rsidR="00DB5454">
        <w:t xml:space="preserve">wewnątrzunijnego </w:t>
      </w:r>
      <w:r w:rsidR="00A013D5">
        <w:t>rynku energii,</w:t>
      </w:r>
      <w:r>
        <w:t xml:space="preserve"> lub</w:t>
      </w:r>
    </w:p>
    <w:p w14:paraId="1B3FBB29" w14:textId="4114BA12" w:rsidR="00A013D5" w:rsidRDefault="00B21ADF" w:rsidP="007D3511">
      <w:pPr>
        <w:pStyle w:val="ZLITLITwPKTzmlitwpktliter"/>
      </w:pPr>
      <w:r>
        <w:t>c)</w:t>
      </w:r>
      <w:r w:rsidR="00C55F5F">
        <w:tab/>
      </w:r>
      <w:r w:rsidR="00A013D5">
        <w:t>wdrażania efektywności energetycznej,</w:t>
      </w:r>
      <w:r>
        <w:t xml:space="preserve"> lub</w:t>
      </w:r>
    </w:p>
    <w:p w14:paraId="7A09C9F7" w14:textId="53332A4A" w:rsidR="00A013D5" w:rsidRDefault="00B21ADF" w:rsidP="007D3511">
      <w:pPr>
        <w:pStyle w:val="ZLITLITwPKTzmlitwpktliter"/>
      </w:pPr>
      <w:r>
        <w:t>d)</w:t>
      </w:r>
      <w:r w:rsidR="00C55F5F">
        <w:tab/>
      </w:r>
      <w:r w:rsidR="00A013D5">
        <w:t xml:space="preserve">obniżania emisyjności gospodarki, </w:t>
      </w:r>
      <w:r w:rsidR="000E41A3">
        <w:t>lub</w:t>
      </w:r>
    </w:p>
    <w:p w14:paraId="7346DA2B" w14:textId="4C551DBF" w:rsidR="00491A25" w:rsidRPr="00E45C1C" w:rsidRDefault="00B21ADF" w:rsidP="007D3511">
      <w:pPr>
        <w:pStyle w:val="ZLITLITwPKTzmlitwpktliter"/>
      </w:pPr>
      <w:r>
        <w:t>e)</w:t>
      </w:r>
      <w:r w:rsidR="00C55F5F">
        <w:tab/>
      </w:r>
      <w:r w:rsidR="00A013D5">
        <w:t xml:space="preserve">wspierania badań naukowych, innowacji i konkurencyjności w obszarach, o których mowa w </w:t>
      </w:r>
      <w:r>
        <w:t>lit. a</w:t>
      </w:r>
      <w:r w:rsidR="00EA51E3" w:rsidRPr="00EA51E3">
        <w:t>–</w:t>
      </w:r>
      <w:r>
        <w:t>d</w:t>
      </w:r>
      <w:r w:rsidR="00491A25">
        <w:t>;</w:t>
      </w:r>
    </w:p>
    <w:p w14:paraId="3CBC86DE" w14:textId="082C7270" w:rsidR="0086077F" w:rsidRDefault="00B21ADF" w:rsidP="007D3511">
      <w:pPr>
        <w:pStyle w:val="ZLITPKTzmpktliter"/>
      </w:pPr>
      <w:r>
        <w:t>3</w:t>
      </w:r>
      <w:r w:rsidR="0086077F" w:rsidRPr="00E45C1C">
        <w:t>)</w:t>
      </w:r>
      <w:r w:rsidR="00F220B7">
        <w:tab/>
      </w:r>
      <w:r w:rsidR="0086077F" w:rsidRPr="00E45C1C">
        <w:t>uzasadnionymi interesem bezpieczeństwa i obronności Rzeczypospolitej Polskiej lub gospodarczym interesem Rzeczypospolitej Polskiej.</w:t>
      </w:r>
      <w:r w:rsidR="000124A4">
        <w:t>”</w:t>
      </w:r>
      <w:r w:rsidR="0086077F">
        <w:t>,</w:t>
      </w:r>
    </w:p>
    <w:p w14:paraId="278ECAEA" w14:textId="64C2314D" w:rsidR="0086077F" w:rsidRDefault="0086077F" w:rsidP="0086077F">
      <w:pPr>
        <w:pStyle w:val="LITlitera"/>
      </w:pPr>
      <w:r>
        <w:t>b)</w:t>
      </w:r>
      <w:r w:rsidR="00F220B7">
        <w:tab/>
      </w:r>
      <w:r>
        <w:t>w ust. 1a</w:t>
      </w:r>
      <w:r w:rsidR="00F9378C">
        <w:t>:</w:t>
      </w:r>
    </w:p>
    <w:p w14:paraId="2C0B4BCD" w14:textId="2CCB2005" w:rsidR="0086077F" w:rsidRDefault="008E50E4" w:rsidP="0086077F">
      <w:pPr>
        <w:pStyle w:val="TIRtiret"/>
      </w:pPr>
      <w:r>
        <w:t>–</w:t>
      </w:r>
      <w:r w:rsidR="00576C7B">
        <w:tab/>
      </w:r>
      <w:r w:rsidR="0086077F">
        <w:t>pkt 1 otrzymuje brzmienie:</w:t>
      </w:r>
    </w:p>
    <w:p w14:paraId="4867B450" w14:textId="381F05BA" w:rsidR="0086077F" w:rsidRDefault="000124A4" w:rsidP="0086077F">
      <w:pPr>
        <w:pStyle w:val="ZTIRPKTzmpkttiret"/>
      </w:pPr>
      <w:r>
        <w:t>„</w:t>
      </w:r>
      <w:r w:rsidR="0086077F">
        <w:t>1)</w:t>
      </w:r>
      <w:r w:rsidR="00F220B7">
        <w:tab/>
      </w:r>
      <w:r w:rsidR="0086077F" w:rsidRPr="00A95CC9">
        <w:t xml:space="preserve">instrumentów finansujących </w:t>
      </w:r>
      <w:r w:rsidR="00895561" w:rsidRPr="00895561">
        <w:t>–</w:t>
      </w:r>
      <w:r w:rsidR="0086077F" w:rsidRPr="00A95CC9">
        <w:t xml:space="preserve"> ochrona jednostek finansujących na wypadek strat poniesionych w związku z finansowaniem</w:t>
      </w:r>
      <w:r w:rsidR="0086077F">
        <w:t xml:space="preserve"> albo refinansowaniem</w:t>
      </w:r>
      <w:r w:rsidR="0086077F" w:rsidRPr="00A95CC9">
        <w:t xml:space="preserve">, w całości albo części, kontraktu eksportowego, umowy lub inwestycji, o których mowa w art. 1 ust. 2 </w:t>
      </w:r>
      <w:r w:rsidR="00841831">
        <w:t>pkt 2</w:t>
      </w:r>
      <w:r w:rsidR="00EA51E3" w:rsidRPr="00EA51E3">
        <w:t>–</w:t>
      </w:r>
      <w:r w:rsidR="00841831">
        <w:t>6</w:t>
      </w:r>
      <w:r w:rsidR="00050D21">
        <w:t>,</w:t>
      </w:r>
      <w:r w:rsidR="0086077F" w:rsidRPr="00A95CC9">
        <w:t xml:space="preserve"> lub podmiotów, o</w:t>
      </w:r>
      <w:r w:rsidR="00C57CAC">
        <w:t xml:space="preserve"> </w:t>
      </w:r>
      <w:r w:rsidR="0086077F" w:rsidRPr="00A95CC9">
        <w:t xml:space="preserve">których mowa w </w:t>
      </w:r>
      <w:r w:rsidR="0086077F" w:rsidRPr="008E1AB3">
        <w:t>art. 6 ust. 1 pkt 1 lit. a, pkt 2</w:t>
      </w:r>
      <w:r w:rsidR="00857EBE" w:rsidRPr="008E1AB3">
        <w:t>,</w:t>
      </w:r>
      <w:r w:rsidR="00EA51E3">
        <w:t xml:space="preserve"> </w:t>
      </w:r>
      <w:r w:rsidR="00857EBE" w:rsidRPr="008E1AB3">
        <w:t>3</w:t>
      </w:r>
      <w:r w:rsidR="0086077F" w:rsidRPr="008E1AB3">
        <w:t xml:space="preserve"> lub pkt 5 lit. a</w:t>
      </w:r>
      <w:r w:rsidR="0086077F" w:rsidRPr="00A95CC9">
        <w:t>;</w:t>
      </w:r>
      <w:r>
        <w:t>”</w:t>
      </w:r>
      <w:r w:rsidR="0086077F">
        <w:t>,</w:t>
      </w:r>
    </w:p>
    <w:p w14:paraId="4D7D4DC8" w14:textId="3A78B47A" w:rsidR="0086077F" w:rsidRDefault="008E50E4" w:rsidP="0086077F">
      <w:pPr>
        <w:pStyle w:val="TIRtiret"/>
      </w:pPr>
      <w:r>
        <w:t>–</w:t>
      </w:r>
      <w:r w:rsidR="0086077F">
        <w:t xml:space="preserve"> </w:t>
      </w:r>
      <w:r w:rsidR="00576C7B">
        <w:tab/>
      </w:r>
      <w:r w:rsidR="0086077F">
        <w:t>pkt 5 i 6 otrzymują brzmienie:</w:t>
      </w:r>
    </w:p>
    <w:p w14:paraId="5B1DE100" w14:textId="35D7166A" w:rsidR="0086077F" w:rsidRDefault="000124A4" w:rsidP="0086077F">
      <w:pPr>
        <w:pStyle w:val="ZTIRPKTzmpkttiret"/>
      </w:pPr>
      <w:r>
        <w:t>„</w:t>
      </w:r>
      <w:r w:rsidR="0086077F">
        <w:t>5)</w:t>
      </w:r>
      <w:r w:rsidR="00F220B7">
        <w:tab/>
      </w:r>
      <w:r w:rsidR="0086077F" w:rsidRPr="005C2F76">
        <w:t xml:space="preserve">umów lub inwestycji, o których mowa w art. 1 ust. 2 pkt 5 i </w:t>
      </w:r>
      <w:r w:rsidR="0086077F">
        <w:t>6</w:t>
      </w:r>
      <w:r w:rsidR="0086077F" w:rsidRPr="005C2F76">
        <w:t xml:space="preserve"> </w:t>
      </w:r>
      <w:r w:rsidR="00C05A57">
        <w:t>–</w:t>
      </w:r>
      <w:r w:rsidR="0086077F" w:rsidRPr="005C2F76">
        <w:t xml:space="preserve"> ochrona podmiotów prywatnych i publicznych na wypadek strat poniesionych w</w:t>
      </w:r>
      <w:r w:rsidR="00C57CAC">
        <w:t xml:space="preserve"> </w:t>
      </w:r>
      <w:r w:rsidR="0086077F" w:rsidRPr="005C2F76">
        <w:t>związku z realizacją takiej umowy lub inwestycji</w:t>
      </w:r>
      <w:r w:rsidR="0086077F">
        <w:t>;</w:t>
      </w:r>
    </w:p>
    <w:p w14:paraId="244D93B2" w14:textId="1783A5E5" w:rsidR="0086077F" w:rsidRDefault="0086077F" w:rsidP="0086077F">
      <w:pPr>
        <w:pStyle w:val="ZTIRPKTzmpkttiret"/>
      </w:pPr>
      <w:r>
        <w:t>6)</w:t>
      </w:r>
      <w:r w:rsidR="00F220B7">
        <w:tab/>
      </w:r>
      <w:proofErr w:type="spellStart"/>
      <w:r w:rsidRPr="005C2F76">
        <w:t>ryzyk</w:t>
      </w:r>
      <w:proofErr w:type="spellEnd"/>
      <w:r w:rsidRPr="005C2F76">
        <w:t xml:space="preserve"> pokrywanych ubezpieczeniami, o których mowa w dziale II w</w:t>
      </w:r>
      <w:r w:rsidR="00C57CAC">
        <w:t xml:space="preserve"> </w:t>
      </w:r>
      <w:r w:rsidRPr="005C2F76">
        <w:t>grupach 3</w:t>
      </w:r>
      <w:r w:rsidR="00EA51E3" w:rsidRPr="00EA51E3">
        <w:t>–</w:t>
      </w:r>
      <w:r w:rsidRPr="005C2F76">
        <w:t>7 i 9</w:t>
      </w:r>
      <w:r w:rsidR="00EA51E3" w:rsidRPr="00EA51E3">
        <w:t>–</w:t>
      </w:r>
      <w:r w:rsidRPr="005C2F76">
        <w:t>16 załącznika do ustawy z dnia 11 września 2015 r. o</w:t>
      </w:r>
      <w:r w:rsidR="00C57CAC">
        <w:t xml:space="preserve"> </w:t>
      </w:r>
      <w:r w:rsidRPr="005C2F76">
        <w:t xml:space="preserve">działalności ubezpieczeniowej i reasekuracyjnej </w:t>
      </w:r>
      <w:r w:rsidR="00C05A57">
        <w:t>–</w:t>
      </w:r>
      <w:r w:rsidRPr="005C2F76">
        <w:t xml:space="preserve"> ochrona zakładów ubezpieczeń i agencji kredytów eksportowych, udzielających ochrony ubezpieczeniowej na wypadek strat poniesionych w związku z</w:t>
      </w:r>
      <w:r w:rsidR="00C57CAC">
        <w:t xml:space="preserve"> </w:t>
      </w:r>
      <w:r w:rsidRPr="005C2F76">
        <w:t xml:space="preserve">ubezpieczaniem tych </w:t>
      </w:r>
      <w:proofErr w:type="spellStart"/>
      <w:r w:rsidRPr="005C2F76">
        <w:t>ryzyk</w:t>
      </w:r>
      <w:proofErr w:type="spellEnd"/>
      <w:r>
        <w:t>.</w:t>
      </w:r>
      <w:r w:rsidR="000124A4">
        <w:t>”</w:t>
      </w:r>
      <w:r>
        <w:t>,</w:t>
      </w:r>
    </w:p>
    <w:p w14:paraId="4F27CD35" w14:textId="1F8D6925" w:rsidR="0086077F" w:rsidRDefault="0086077F" w:rsidP="0086077F">
      <w:pPr>
        <w:pStyle w:val="LITlitera"/>
      </w:pPr>
      <w:r>
        <w:t>c)</w:t>
      </w:r>
      <w:r w:rsidR="00F220B7">
        <w:tab/>
      </w:r>
      <w:r>
        <w:t>ust. 2 otrzymuje brzmienie:</w:t>
      </w:r>
    </w:p>
    <w:p w14:paraId="44F85746" w14:textId="07982A86" w:rsidR="0086077F" w:rsidRDefault="000124A4" w:rsidP="0086077F">
      <w:pPr>
        <w:pStyle w:val="ZLITUSTzmustliter"/>
      </w:pPr>
      <w:r>
        <w:t>„</w:t>
      </w:r>
      <w:r w:rsidR="0086077F">
        <w:t>2.</w:t>
      </w:r>
      <w:r w:rsidR="00C57CAC">
        <w:t xml:space="preserve"> </w:t>
      </w:r>
      <w:r w:rsidR="0086077F" w:rsidRPr="00EA11A3">
        <w:t>Celem gwarancji ubezpieczeniowej jest umożliwienie krajowym przedsiębiorcom</w:t>
      </w:r>
      <w:r w:rsidR="0048114A">
        <w:t>,</w:t>
      </w:r>
      <w:r w:rsidR="0086077F" w:rsidRPr="00EA11A3">
        <w:t xml:space="preserve"> przedsiębiorcom zależnym</w:t>
      </w:r>
      <w:r w:rsidR="0048114A">
        <w:t xml:space="preserve"> oraz </w:t>
      </w:r>
      <w:r w:rsidR="00AB0852" w:rsidRPr="00AB0852">
        <w:t>przedsiębiorcom zagranicznym</w:t>
      </w:r>
      <w:r w:rsidR="00E817B9">
        <w:t xml:space="preserve"> </w:t>
      </w:r>
      <w:r w:rsidR="00EA51E3" w:rsidRPr="00EA51E3">
        <w:t>–</w:t>
      </w:r>
      <w:r w:rsidR="00E817B9">
        <w:t xml:space="preserve"> </w:t>
      </w:r>
      <w:r w:rsidR="00AB0852" w:rsidRPr="00AB0852">
        <w:t xml:space="preserve">w zakresie działalności gospodarczej prowadzonej w ramach oddziału </w:t>
      </w:r>
      <w:r w:rsidR="00AB0852">
        <w:t xml:space="preserve">mającego siedzibę na terytorium </w:t>
      </w:r>
      <w:r w:rsidR="00E817B9">
        <w:t>R</w:t>
      </w:r>
      <w:r w:rsidR="00AB0852">
        <w:t>zeczypospolitej Polskiej</w:t>
      </w:r>
      <w:r w:rsidR="00C05A57">
        <w:t xml:space="preserve"> –</w:t>
      </w:r>
      <w:r w:rsidR="0048114A">
        <w:t xml:space="preserve"> </w:t>
      </w:r>
      <w:r w:rsidR="0086077F" w:rsidRPr="00EA11A3">
        <w:t xml:space="preserve">zawarcia lub realizacji kontraktów eksportowych, umów lub inwestycji, o których mowa w art. 1 ust. 2 </w:t>
      </w:r>
      <w:r w:rsidR="00841831">
        <w:t>pkt</w:t>
      </w:r>
      <w:r w:rsidR="00BF3F52">
        <w:t> </w:t>
      </w:r>
      <w:r w:rsidR="00841831">
        <w:t>2</w:t>
      </w:r>
      <w:r w:rsidR="00EA51E3" w:rsidRPr="00EA51E3">
        <w:t>–</w:t>
      </w:r>
      <w:r w:rsidR="00841831">
        <w:t>6</w:t>
      </w:r>
      <w:r w:rsidR="0086077F" w:rsidRPr="00EA11A3">
        <w:t>.</w:t>
      </w:r>
      <w:r>
        <w:t>”</w:t>
      </w:r>
      <w:r w:rsidR="0086077F">
        <w:t>,</w:t>
      </w:r>
    </w:p>
    <w:p w14:paraId="0638FD49" w14:textId="2A20B994" w:rsidR="0086077F" w:rsidRDefault="0086077F" w:rsidP="0086077F">
      <w:pPr>
        <w:pStyle w:val="LITlitera"/>
      </w:pPr>
      <w:r>
        <w:t>d)</w:t>
      </w:r>
      <w:r w:rsidR="00F220B7">
        <w:tab/>
      </w:r>
      <w:r>
        <w:t>w ust. 4 wprowadzenie do wyliczenia otrzymuje brzmienie:</w:t>
      </w:r>
    </w:p>
    <w:p w14:paraId="53599FBA" w14:textId="744EDFFB" w:rsidR="0086077F" w:rsidRPr="00416977" w:rsidRDefault="000124A4" w:rsidP="00684DE9">
      <w:pPr>
        <w:pStyle w:val="ZLITFRAGzmlitfragmentunpzdanialiter"/>
      </w:pPr>
      <w:r>
        <w:lastRenderedPageBreak/>
        <w:t>„</w:t>
      </w:r>
      <w:r w:rsidR="0086077F" w:rsidRPr="00416977">
        <w:t>Ubezpieczenie instrumentów, o których mowa w art. 1 ust. 2 pkt 1, obejmuje szkody poniesione przez jednostkę finansującą w związku z</w:t>
      </w:r>
      <w:r w:rsidR="00C57CAC">
        <w:t xml:space="preserve"> </w:t>
      </w:r>
      <w:r w:rsidR="0086077F" w:rsidRPr="00416977">
        <w:t xml:space="preserve">finansowaniem </w:t>
      </w:r>
      <w:r w:rsidR="0086077F" w:rsidRPr="008E1AB3">
        <w:t xml:space="preserve">albo refinansowaniem </w:t>
      </w:r>
      <w:r w:rsidR="0086077F" w:rsidRPr="00416977">
        <w:t xml:space="preserve">kontraktów eksportowych, umów lub inwestycji, o których mowa w art. 1 ust. 2 </w:t>
      </w:r>
      <w:r w:rsidR="00841831">
        <w:t>pkt 2</w:t>
      </w:r>
      <w:r w:rsidR="00877D38">
        <w:t>–</w:t>
      </w:r>
      <w:r w:rsidR="00841831">
        <w:t xml:space="preserve">6, </w:t>
      </w:r>
      <w:r w:rsidR="0086077F" w:rsidRPr="00416977">
        <w:t>lub finansowaniem podmiotu, o</w:t>
      </w:r>
      <w:r w:rsidR="00C57CAC">
        <w:t xml:space="preserve"> </w:t>
      </w:r>
      <w:r w:rsidR="0086077F" w:rsidRPr="00416977">
        <w:t xml:space="preserve">którym mowa </w:t>
      </w:r>
      <w:r w:rsidR="0086077F" w:rsidRPr="008E1AB3">
        <w:t>w art. 6 ust. 1 pkt 1 lit. a, pkt 2, 3 lub pkt 5 lit. a,</w:t>
      </w:r>
      <w:r w:rsidR="0086077F">
        <w:t xml:space="preserve"> </w:t>
      </w:r>
      <w:r w:rsidR="0086077F" w:rsidRPr="00416977">
        <w:t>jeżeli szkody te są następstwem zdarzeń określonych jako:</w:t>
      </w:r>
      <w:r>
        <w:t>”</w:t>
      </w:r>
      <w:r w:rsidR="0086077F">
        <w:t>,</w:t>
      </w:r>
    </w:p>
    <w:p w14:paraId="305183FA" w14:textId="6AFA7153" w:rsidR="0086077F" w:rsidRDefault="0086077F" w:rsidP="0086077F">
      <w:pPr>
        <w:pStyle w:val="LITlitera"/>
      </w:pPr>
      <w:r>
        <w:t>e)</w:t>
      </w:r>
      <w:r w:rsidR="00F220B7">
        <w:tab/>
      </w:r>
      <w:r>
        <w:t>ust. 8a i 8b otrzymują brzmienie:</w:t>
      </w:r>
    </w:p>
    <w:p w14:paraId="4240ECC1" w14:textId="24DA7F01" w:rsidR="0086077F" w:rsidRPr="00062810" w:rsidRDefault="000124A4" w:rsidP="0086077F">
      <w:pPr>
        <w:pStyle w:val="ZLITUSTzmustliter"/>
      </w:pPr>
      <w:r>
        <w:t>„</w:t>
      </w:r>
      <w:r w:rsidR="0086077F">
        <w:t>8a.</w:t>
      </w:r>
      <w:r w:rsidR="00F220B7">
        <w:t> </w:t>
      </w:r>
      <w:r w:rsidR="0086077F" w:rsidRPr="00062810">
        <w:t xml:space="preserve">Ubezpieczenie umów lub inwestycji, o których mowa w art. 1 ust. 2 pkt 5 i </w:t>
      </w:r>
      <w:r w:rsidR="0086077F">
        <w:t>6</w:t>
      </w:r>
      <w:r w:rsidR="0086077F" w:rsidRPr="00062810">
        <w:t xml:space="preserve">, obejmuje szkody poniesione przez </w:t>
      </w:r>
      <w:r w:rsidR="0086077F" w:rsidRPr="00C37DF7">
        <w:t>ubezpieczającego</w:t>
      </w:r>
      <w:r w:rsidR="0086077F" w:rsidRPr="00062810">
        <w:t xml:space="preserve"> lub ubezpieczonego:</w:t>
      </w:r>
    </w:p>
    <w:p w14:paraId="4FC78746" w14:textId="5BE221C9" w:rsidR="0086077F" w:rsidRPr="00062810" w:rsidRDefault="0086077F" w:rsidP="0086077F">
      <w:pPr>
        <w:pStyle w:val="ZLITPKTzmpktliter"/>
      </w:pPr>
      <w:r w:rsidRPr="00062810">
        <w:t>1)</w:t>
      </w:r>
      <w:r w:rsidR="00F220B7">
        <w:tab/>
      </w:r>
      <w:r w:rsidRPr="00062810">
        <w:t xml:space="preserve">w wyniku niewykonania </w:t>
      </w:r>
      <w:r w:rsidRPr="00B77A6F">
        <w:t>lub</w:t>
      </w:r>
      <w:r w:rsidRPr="00062810">
        <w:t xml:space="preserve"> nienależytego wykonania umowy przez kontrahenta albo</w:t>
      </w:r>
    </w:p>
    <w:p w14:paraId="349D5622" w14:textId="15231550" w:rsidR="0086077F" w:rsidRPr="00062810" w:rsidRDefault="0086077F" w:rsidP="0086077F">
      <w:pPr>
        <w:pStyle w:val="ZLITPKTzmpktliter"/>
      </w:pPr>
      <w:r w:rsidRPr="00062810">
        <w:t>2)</w:t>
      </w:r>
      <w:r w:rsidR="00F220B7">
        <w:tab/>
      </w:r>
      <w:r w:rsidRPr="00062810">
        <w:t>w wyniku realizacji inwestycji</w:t>
      </w:r>
    </w:p>
    <w:p w14:paraId="12FE17B1" w14:textId="10F394A0" w:rsidR="0086077F" w:rsidRPr="00062810" w:rsidRDefault="00877D38" w:rsidP="00DA00F1">
      <w:pPr>
        <w:pStyle w:val="ZLITCZWSPPKTzmczciwsppktliter"/>
      </w:pPr>
      <w:r>
        <w:t>–</w:t>
      </w:r>
      <w:r w:rsidR="0086077F" w:rsidRPr="00062810">
        <w:t xml:space="preserve"> pod warunkiem że szkody te są następstwem zdarzeń określonych jako ryzyko handlowe, polityczne lub nierynkowe.</w:t>
      </w:r>
    </w:p>
    <w:p w14:paraId="38DFA3C3" w14:textId="7A3A6082" w:rsidR="0086077F" w:rsidRDefault="0086077F" w:rsidP="0086077F">
      <w:pPr>
        <w:pStyle w:val="ZLITUSTzmustliter"/>
      </w:pPr>
      <w:r w:rsidRPr="00062810">
        <w:t>8b.</w:t>
      </w:r>
      <w:r w:rsidR="00DA00F1">
        <w:t> </w:t>
      </w:r>
      <w:r w:rsidRPr="00062810">
        <w:t xml:space="preserve">W ramach ubezpieczeń gwarantowanych, o których mowa w art. 1 ust. 2 pkt </w:t>
      </w:r>
      <w:r>
        <w:t>7</w:t>
      </w:r>
      <w:r w:rsidRPr="00062810">
        <w:t xml:space="preserve">, podmiot, o którym mowa w art. 5 ust. 1, zgodnie z art. 1 ust. 4 przejmuje ryzyko cedowane przez zakład ubezpieczeń </w:t>
      </w:r>
      <w:r w:rsidRPr="006B3B6E">
        <w:t xml:space="preserve">lub </w:t>
      </w:r>
      <w:r w:rsidRPr="00062810">
        <w:t>agencję kredytów eksportowych, wynikające z zawartych przez te podmioty umów ubezpieczenia, pod warunkiem że szkody są następstwem zdarzeń określonych jako ryzyko nadzwyczajne, zgodnie z</w:t>
      </w:r>
      <w:r w:rsidR="00C57CAC">
        <w:t xml:space="preserve"> </w:t>
      </w:r>
      <w:r w:rsidRPr="00062810">
        <w:t xml:space="preserve">przepisami wydanymi na podstawie ust. 10, w zakresie, w jakim zaistniały w toku wykonywania działalności gospodarczej przez przedsiębiorców krajowych, </w:t>
      </w:r>
      <w:r w:rsidR="00AB0852" w:rsidRPr="00AB0852">
        <w:t>przedsiębiorców zagranicznych</w:t>
      </w:r>
      <w:r w:rsidR="00E817B9">
        <w:t xml:space="preserve"> </w:t>
      </w:r>
      <w:r w:rsidR="00160FFE">
        <w:t>–</w:t>
      </w:r>
      <w:r w:rsidR="00AB0852" w:rsidRPr="00AB0852">
        <w:t xml:space="preserve"> w zakresie działalności gospodarczej prowadzonej w ramach oddziału mającego siedzibę na terytorium Rzeczypospolitej Polskiej</w:t>
      </w:r>
      <w:r w:rsidR="009D0C02">
        <w:t xml:space="preserve"> –</w:t>
      </w:r>
      <w:r w:rsidRPr="00062810">
        <w:t xml:space="preserve"> lub przedsiębiorców zależnych</w:t>
      </w:r>
      <w:r>
        <w:t>,</w:t>
      </w:r>
      <w:r w:rsidR="00F437A3" w:rsidDel="00F437A3">
        <w:t xml:space="preserve"> </w:t>
      </w:r>
      <w:r w:rsidRPr="00062810">
        <w:t>również w przypadku gdy podmiot w ramach tej działalności korzysta z instrumentów, o których mowa w art. 1 ust. 2 pkt 1.</w:t>
      </w:r>
      <w:r w:rsidR="000124A4">
        <w:t>”</w:t>
      </w:r>
      <w:r w:rsidR="009B4F3D">
        <w:t>;</w:t>
      </w:r>
    </w:p>
    <w:p w14:paraId="266A441E" w14:textId="71E6CF21" w:rsidR="0086077F" w:rsidRDefault="0086077F" w:rsidP="0086077F">
      <w:pPr>
        <w:pStyle w:val="PKTpunkt"/>
      </w:pPr>
      <w:r>
        <w:t>3)</w:t>
      </w:r>
      <w:r w:rsidR="00F220B7">
        <w:tab/>
      </w:r>
      <w:r>
        <w:t>po art. 5a dodaje się art. 5b w brzmieniu:</w:t>
      </w:r>
    </w:p>
    <w:p w14:paraId="55C3F7D5" w14:textId="0713E45A" w:rsidR="0086077F" w:rsidRPr="008E1AB3" w:rsidRDefault="000124A4" w:rsidP="0086077F">
      <w:pPr>
        <w:pStyle w:val="ZARTzmartartykuempunktem"/>
      </w:pPr>
      <w:r>
        <w:t>„</w:t>
      </w:r>
      <w:r w:rsidR="0086077F">
        <w:t>Art.</w:t>
      </w:r>
      <w:r w:rsidR="00DA00F1">
        <w:t> </w:t>
      </w:r>
      <w:r w:rsidR="0086077F">
        <w:t>5b.</w:t>
      </w:r>
      <w:r w:rsidR="00C57CAC">
        <w:t xml:space="preserve"> </w:t>
      </w:r>
      <w:r w:rsidR="0086077F" w:rsidRPr="00652268">
        <w:t xml:space="preserve">Korporacja może obejmować akcje </w:t>
      </w:r>
      <w:r w:rsidR="00BF1D30">
        <w:t>lub</w:t>
      </w:r>
      <w:r w:rsidR="0086077F" w:rsidRPr="00652268">
        <w:t xml:space="preserve"> </w:t>
      </w:r>
      <w:r w:rsidR="00517961">
        <w:t xml:space="preserve">nabywać </w:t>
      </w:r>
      <w:r w:rsidR="0086077F" w:rsidRPr="00652268">
        <w:t xml:space="preserve">udziały w zagranicznych </w:t>
      </w:r>
      <w:r w:rsidR="0086077F" w:rsidRPr="008E1AB3">
        <w:t>agencjach kredytów eksportowych</w:t>
      </w:r>
      <w:r w:rsidR="0086077F" w:rsidRPr="00652268">
        <w:t xml:space="preserve">, zagranicznych finansowych instytucjach rozwojowych </w:t>
      </w:r>
      <w:r w:rsidR="0086077F" w:rsidRPr="008E1AB3">
        <w:t xml:space="preserve">oraz innych </w:t>
      </w:r>
      <w:r w:rsidR="00A53C0C" w:rsidRPr="008E1AB3">
        <w:t xml:space="preserve">zagranicznych </w:t>
      </w:r>
      <w:r w:rsidR="0086077F" w:rsidRPr="00652268">
        <w:t>podmiotach o zakresie działalności odpowiadającym zadaniom powierzonym Korporacji ustawą, o ile jest to uzasadnione gospodarczym interesem Rzeczypospolitej Polskiej</w:t>
      </w:r>
      <w:r w:rsidR="0086077F" w:rsidRPr="008E1AB3">
        <w:t>.</w:t>
      </w:r>
      <w:r>
        <w:t>”</w:t>
      </w:r>
      <w:r w:rsidR="0086077F" w:rsidRPr="008E1AB3">
        <w:t>;</w:t>
      </w:r>
    </w:p>
    <w:p w14:paraId="5A07846A" w14:textId="5C914896" w:rsidR="0086077F" w:rsidRDefault="0086077F" w:rsidP="0086077F">
      <w:pPr>
        <w:pStyle w:val="PKTpunkt"/>
      </w:pPr>
      <w:r>
        <w:t>4)</w:t>
      </w:r>
      <w:r w:rsidR="00F220B7">
        <w:tab/>
      </w:r>
      <w:r>
        <w:t>art. 6 otrzymuje brzmienie:</w:t>
      </w:r>
    </w:p>
    <w:p w14:paraId="6D6FAEC5" w14:textId="73A40DD3" w:rsidR="0086077F" w:rsidRPr="00B77A6F" w:rsidRDefault="000124A4" w:rsidP="0086077F">
      <w:pPr>
        <w:pStyle w:val="ZARTzmartartykuempunktem"/>
      </w:pPr>
      <w:r>
        <w:lastRenderedPageBreak/>
        <w:t>„</w:t>
      </w:r>
      <w:r w:rsidR="0086077F">
        <w:t>Art.</w:t>
      </w:r>
      <w:r w:rsidR="00DA00F1">
        <w:t> </w:t>
      </w:r>
      <w:r w:rsidR="0086077F">
        <w:t>6.</w:t>
      </w:r>
      <w:r w:rsidR="00C57CAC">
        <w:t xml:space="preserve"> </w:t>
      </w:r>
      <w:r w:rsidR="0086077F" w:rsidRPr="00B77A6F">
        <w:t>1</w:t>
      </w:r>
      <w:r w:rsidR="00EB204B">
        <w:t>.</w:t>
      </w:r>
      <w:r w:rsidR="00C57CAC">
        <w:t xml:space="preserve"> </w:t>
      </w:r>
      <w:r w:rsidR="0086077F" w:rsidRPr="00B77A6F">
        <w:t>Z ubezpieczenia gwarantowanego jako ubezpieczający, ubezpieczony albo zleceniodawca lub beneficjent gwarancji ubezpieczeniowej, z uwzględnieniem art.</w:t>
      </w:r>
      <w:r w:rsidR="00BF3F52">
        <w:t> </w:t>
      </w:r>
      <w:r w:rsidR="0086077F" w:rsidRPr="00B77A6F">
        <w:t>5a, mogą korzystać:</w:t>
      </w:r>
    </w:p>
    <w:p w14:paraId="7090BAB8" w14:textId="5FFF1F43" w:rsidR="0086077F" w:rsidRPr="008E1AB3" w:rsidRDefault="0086077F" w:rsidP="00DA00F1">
      <w:pPr>
        <w:pStyle w:val="ZPKTzmpktartykuempunktem"/>
      </w:pPr>
      <w:r w:rsidRPr="00B77A6F">
        <w:t>1)</w:t>
      </w:r>
      <w:r w:rsidR="00F220B7">
        <w:tab/>
      </w:r>
      <w:r w:rsidRPr="00B77A6F">
        <w:t>przedsiębiorcy mający miejsce zamieszkania albo siedzibę na terytorium Rzeczypospolitej Polskiej, którzy</w:t>
      </w:r>
      <w:r>
        <w:t xml:space="preserve"> </w:t>
      </w:r>
      <w:r w:rsidRPr="008E1AB3">
        <w:t>dokonują:</w:t>
      </w:r>
    </w:p>
    <w:p w14:paraId="7B58081F" w14:textId="34492C0C" w:rsidR="0086077F" w:rsidRPr="00B77A6F" w:rsidRDefault="0086077F" w:rsidP="00DA00F1">
      <w:pPr>
        <w:pStyle w:val="ZLITwPKTzmlitwpktartykuempunktem"/>
      </w:pPr>
      <w:r w:rsidRPr="00B77A6F">
        <w:t>a)</w:t>
      </w:r>
      <w:r w:rsidR="00F220B7">
        <w:tab/>
      </w:r>
      <w:r w:rsidRPr="00B77A6F">
        <w:t xml:space="preserve">eksportu krajowych produktów i usług, z uwzględnieniem </w:t>
      </w:r>
      <w:r w:rsidRPr="008E1AB3">
        <w:t>ust. 3 pkt 1 i 2,</w:t>
      </w:r>
    </w:p>
    <w:p w14:paraId="7B3C8106" w14:textId="7EBEA0F4" w:rsidR="0086077F" w:rsidRPr="00B77A6F" w:rsidRDefault="0086077F" w:rsidP="00DA00F1">
      <w:pPr>
        <w:pStyle w:val="ZLITwPKTzmlitwpktartykuempunktem"/>
      </w:pPr>
      <w:r w:rsidRPr="00B77A6F">
        <w:t>b)</w:t>
      </w:r>
      <w:r w:rsidR="00F220B7">
        <w:tab/>
      </w:r>
      <w:r w:rsidRPr="00B77A6F">
        <w:t>inwestycji bezpośrednich za granicą, w tym za pośrednictwem przedsiębiorców zależnych mających siedzibę za granicą;</w:t>
      </w:r>
    </w:p>
    <w:p w14:paraId="5B2EB572" w14:textId="6D0B0C7F" w:rsidR="0086077F" w:rsidRPr="008E1AB3" w:rsidRDefault="0086077F" w:rsidP="00DA00F1">
      <w:pPr>
        <w:pStyle w:val="ZPKTzmpktartykuempunktem"/>
      </w:pPr>
      <w:r w:rsidRPr="00B77A6F">
        <w:t>2)</w:t>
      </w:r>
      <w:r w:rsidR="00F220B7">
        <w:tab/>
      </w:r>
      <w:r w:rsidR="00F22B4A" w:rsidRPr="00F22B4A">
        <w:t>przedsiębiorcy zagraniczni</w:t>
      </w:r>
      <w:r w:rsidR="00666023">
        <w:t xml:space="preserve"> </w:t>
      </w:r>
      <w:r w:rsidR="00EA51E3" w:rsidRPr="00EA51E3">
        <w:t>–</w:t>
      </w:r>
      <w:r w:rsidR="00F22B4A" w:rsidRPr="00F22B4A">
        <w:t xml:space="preserve"> w zakresie działalności gospodarczej prowadzonej w</w:t>
      </w:r>
      <w:r w:rsidR="00C57CAC">
        <w:t xml:space="preserve"> </w:t>
      </w:r>
      <w:r w:rsidR="00F22B4A" w:rsidRPr="00F22B4A">
        <w:t>ramach oddziału mającego siedzibę na terytorium Rzeczypospolitej Polskiej</w:t>
      </w:r>
      <w:r w:rsidRPr="00B77A6F">
        <w:t>, któr</w:t>
      </w:r>
      <w:r w:rsidR="00F22B4A">
        <w:t>y</w:t>
      </w:r>
      <w:r w:rsidRPr="00B77A6F">
        <w:t xml:space="preserve"> dokonuj</w:t>
      </w:r>
      <w:r w:rsidR="00F22B4A">
        <w:t>e</w:t>
      </w:r>
      <w:r w:rsidRPr="00B77A6F">
        <w:t xml:space="preserve"> eksportu krajowych towarów i usług, z uwzględnieniem ust. </w:t>
      </w:r>
      <w:r w:rsidRPr="008E1AB3">
        <w:t>3 pkt 1 i 2;</w:t>
      </w:r>
    </w:p>
    <w:p w14:paraId="29F3B068" w14:textId="6F38FD93" w:rsidR="0086077F" w:rsidRPr="00B77A6F" w:rsidRDefault="0086077F" w:rsidP="00DA00F1">
      <w:pPr>
        <w:pStyle w:val="ZPKTzmpktartykuempunktem"/>
      </w:pPr>
      <w:r w:rsidRPr="00B77A6F">
        <w:t>3)</w:t>
      </w:r>
      <w:r w:rsidR="00F220B7">
        <w:tab/>
      </w:r>
      <w:r w:rsidRPr="00B77A6F">
        <w:t xml:space="preserve">podmioty prywatne lub publiczne </w:t>
      </w:r>
      <w:bookmarkStart w:id="0" w:name="_Hlk216880596"/>
      <w:r w:rsidRPr="00B77A6F">
        <w:t>zawierające umowy lub dokonujące inwestycji, o</w:t>
      </w:r>
      <w:r w:rsidR="00C57CAC">
        <w:t xml:space="preserve"> </w:t>
      </w:r>
      <w:r w:rsidRPr="00B77A6F">
        <w:t xml:space="preserve">których mowa w art. 1 ust. 2 pkt 5 i </w:t>
      </w:r>
      <w:r>
        <w:t>6</w:t>
      </w:r>
      <w:bookmarkEnd w:id="0"/>
      <w:r w:rsidRPr="00B77A6F">
        <w:t>;</w:t>
      </w:r>
    </w:p>
    <w:p w14:paraId="04C33F08" w14:textId="7D9944D1" w:rsidR="0086077F" w:rsidRPr="00B77A6F" w:rsidRDefault="0086077F" w:rsidP="00DA00F1">
      <w:pPr>
        <w:pStyle w:val="ZPKTzmpktartykuempunktem"/>
      </w:pPr>
      <w:r w:rsidRPr="00B77A6F">
        <w:t>4)</w:t>
      </w:r>
      <w:r w:rsidR="00F220B7">
        <w:tab/>
      </w:r>
      <w:r w:rsidRPr="00B77A6F">
        <w:t>podmioty udzielające instrumentów finansujących;</w:t>
      </w:r>
    </w:p>
    <w:p w14:paraId="5155C0B1" w14:textId="0CF387FC" w:rsidR="0086077F" w:rsidRPr="00B77A6F" w:rsidRDefault="0086077F" w:rsidP="00DA00F1">
      <w:pPr>
        <w:pStyle w:val="ZPKTzmpktartykuempunktem"/>
      </w:pPr>
      <w:r w:rsidRPr="00B77A6F">
        <w:t>5)</w:t>
      </w:r>
      <w:r w:rsidR="00F220B7">
        <w:tab/>
      </w:r>
      <w:r w:rsidRPr="00B77A6F">
        <w:t>przedsiębiorcy zależni:</w:t>
      </w:r>
    </w:p>
    <w:p w14:paraId="61CE1546" w14:textId="77B34BDD" w:rsidR="0086077F" w:rsidRPr="008E1AB3" w:rsidRDefault="0086077F" w:rsidP="00DA00F1">
      <w:pPr>
        <w:pStyle w:val="ZLITwPKTzmlitwpktartykuempunktem"/>
      </w:pPr>
      <w:r w:rsidRPr="00B77A6F">
        <w:t>a)</w:t>
      </w:r>
      <w:r w:rsidR="00F220B7">
        <w:tab/>
      </w:r>
      <w:r w:rsidRPr="00B77A6F">
        <w:t>w zakresie, w jakim ubezpieczenie gwarantowane będzie dotyczyć towarów i</w:t>
      </w:r>
      <w:r w:rsidR="00DA00F1">
        <w:t> </w:t>
      </w:r>
      <w:r w:rsidRPr="00B77A6F">
        <w:t xml:space="preserve">usług, które stanowiły towary lub usługi krajowe, z uwzględnieniem ust. </w:t>
      </w:r>
      <w:r w:rsidRPr="008E1AB3">
        <w:t>3 pkt</w:t>
      </w:r>
      <w:r w:rsidR="00BF3F52">
        <w:t> </w:t>
      </w:r>
      <w:r w:rsidRPr="008E1AB3">
        <w:t>1 i 2,</w:t>
      </w:r>
    </w:p>
    <w:p w14:paraId="3A130981" w14:textId="4997D0F6" w:rsidR="0086077F" w:rsidRPr="008E1AB3" w:rsidRDefault="0086077F" w:rsidP="00DA00F1">
      <w:pPr>
        <w:pStyle w:val="ZLITwPKTzmlitwpktartykuempunktem"/>
      </w:pPr>
      <w:r w:rsidRPr="008E1AB3">
        <w:t>b)</w:t>
      </w:r>
      <w:r w:rsidR="00F220B7">
        <w:tab/>
      </w:r>
      <w:r w:rsidRPr="008E1AB3">
        <w:t>dokonujący inwestycji bezpośrednich za granicą;</w:t>
      </w:r>
    </w:p>
    <w:p w14:paraId="076062FF" w14:textId="0C02AA1C" w:rsidR="0086077F" w:rsidRPr="008E1AB3" w:rsidRDefault="0086077F" w:rsidP="00DA00F1">
      <w:pPr>
        <w:pStyle w:val="ZPKTzmpktartykuempunktem"/>
      </w:pPr>
      <w:r w:rsidRPr="008E1AB3">
        <w:t>6)</w:t>
      </w:r>
      <w:r w:rsidR="00F220B7">
        <w:tab/>
      </w:r>
      <w:r w:rsidRPr="008E1AB3">
        <w:t xml:space="preserve">członkowie konsorcjum, w skład którego wchodzi przedsiębiorca krajowy lub jego przedsiębiorca zależny, lub </w:t>
      </w:r>
      <w:r w:rsidR="00F22B4A" w:rsidRPr="00F22B4A">
        <w:t>przedsiębiorca zagraniczny</w:t>
      </w:r>
      <w:r w:rsidR="00666023">
        <w:t xml:space="preserve"> </w:t>
      </w:r>
      <w:r w:rsidR="00EA51E3" w:rsidRPr="00EA51E3">
        <w:t>–</w:t>
      </w:r>
      <w:r w:rsidR="00EA51E3">
        <w:t xml:space="preserve"> </w:t>
      </w:r>
      <w:r w:rsidR="00F22B4A" w:rsidRPr="00F22B4A">
        <w:t>w zakresie działalności gospodarczej prowadzonej w ramach oddziału mającego siedzibę na terytorium Rzeczypospolitej Polskiej</w:t>
      </w:r>
      <w:r w:rsidRPr="008E1AB3">
        <w:t>, jeżeli w ramach tego konsorcjum ma miejsce:</w:t>
      </w:r>
    </w:p>
    <w:p w14:paraId="17C28EE8" w14:textId="78A5A18D" w:rsidR="0086077F" w:rsidRPr="008E1AB3" w:rsidRDefault="0086077F" w:rsidP="00DA00F1">
      <w:pPr>
        <w:pStyle w:val="ZLITwPKTzmlitwpktartykuempunktem"/>
      </w:pPr>
      <w:r w:rsidRPr="008E1AB3">
        <w:t>a)</w:t>
      </w:r>
      <w:r w:rsidR="00F220B7">
        <w:tab/>
      </w:r>
      <w:r w:rsidRPr="008E1AB3">
        <w:t>eksport krajowych produktów i usług, z uwzględnieniem ust. 3 pkt 1 i 2, lub</w:t>
      </w:r>
    </w:p>
    <w:p w14:paraId="1DF10B96" w14:textId="24CAF5F4" w:rsidR="0086077F" w:rsidRPr="00B77A6F" w:rsidRDefault="0086077F" w:rsidP="00DA00F1">
      <w:pPr>
        <w:pStyle w:val="ZLITwPKTzmlitwpktartykuempunktem"/>
      </w:pPr>
      <w:r w:rsidRPr="008E1AB3">
        <w:t>b)</w:t>
      </w:r>
      <w:r w:rsidR="00F220B7">
        <w:tab/>
      </w:r>
      <w:r w:rsidRPr="008E1AB3">
        <w:t>sprzedaż przez przedsiębiorcę zależnego za granicą towarów i usług, które stanowiły towary lub usługi krajowe, z uwzględnieniem ust. 3 pkt 1 i 2, lub</w:t>
      </w:r>
    </w:p>
    <w:p w14:paraId="435640E6" w14:textId="567785F3" w:rsidR="0086077F" w:rsidRPr="00B77A6F" w:rsidRDefault="0086077F" w:rsidP="00DA00F1">
      <w:pPr>
        <w:pStyle w:val="ZLITwPKTzmlitwpktartykuempunktem"/>
      </w:pPr>
      <w:r w:rsidRPr="00B77A6F">
        <w:t>c)</w:t>
      </w:r>
      <w:r w:rsidR="00F220B7">
        <w:tab/>
      </w:r>
      <w:r w:rsidRPr="00B77A6F">
        <w:t>inwestycja bezpośrednia za granicą;</w:t>
      </w:r>
    </w:p>
    <w:p w14:paraId="5F04955D" w14:textId="14280363" w:rsidR="0086077F" w:rsidRPr="00B77A6F" w:rsidRDefault="0086077F" w:rsidP="00DA00F1">
      <w:pPr>
        <w:pStyle w:val="ZPKTzmpktartykuempunktem"/>
      </w:pPr>
      <w:r w:rsidRPr="00B77A6F">
        <w:t>7)</w:t>
      </w:r>
      <w:r w:rsidR="00F220B7">
        <w:tab/>
      </w:r>
      <w:r w:rsidRPr="00B77A6F">
        <w:t xml:space="preserve">zakłady ubezpieczeń </w:t>
      </w:r>
      <w:r w:rsidR="00EA51E3" w:rsidRPr="00EA51E3">
        <w:t>–</w:t>
      </w:r>
      <w:r w:rsidR="00EA51E3">
        <w:t xml:space="preserve"> </w:t>
      </w:r>
      <w:r w:rsidRPr="00B77A6F">
        <w:t>w przypadku ubezpieczenia gwarantowanego w formie ubezpieczenia pośredniego (reasekuracji);</w:t>
      </w:r>
    </w:p>
    <w:p w14:paraId="4DE2FA82" w14:textId="20CC0176" w:rsidR="0086077F" w:rsidRPr="00B77A6F" w:rsidRDefault="0086077F" w:rsidP="00DA00F1">
      <w:pPr>
        <w:pStyle w:val="ZPKTzmpktartykuempunktem"/>
      </w:pPr>
      <w:r w:rsidRPr="00B77A6F">
        <w:t>8)</w:t>
      </w:r>
      <w:r w:rsidR="00F220B7">
        <w:tab/>
      </w:r>
      <w:r w:rsidRPr="00B77A6F">
        <w:t xml:space="preserve">agencje kredytów eksportowych </w:t>
      </w:r>
      <w:r w:rsidR="00EA51E3" w:rsidRPr="00EA51E3">
        <w:t>–</w:t>
      </w:r>
      <w:r w:rsidRPr="00B77A6F">
        <w:t xml:space="preserve"> w przypadku udziału w ubezpieczeniu udzielonym przez agencję kredytów eksportowych.</w:t>
      </w:r>
    </w:p>
    <w:p w14:paraId="17B13262" w14:textId="5AFE1EA4" w:rsidR="0086077F" w:rsidRPr="00B77A6F" w:rsidRDefault="0086077F" w:rsidP="00DA00F1">
      <w:pPr>
        <w:pStyle w:val="ZUSTzmustartykuempunktem"/>
      </w:pPr>
      <w:r w:rsidRPr="00B77A6F">
        <w:t>2.</w:t>
      </w:r>
      <w:r w:rsidR="00C57CAC">
        <w:t xml:space="preserve"> </w:t>
      </w:r>
      <w:r w:rsidRPr="00B77A6F">
        <w:t xml:space="preserve">Z ubezpieczenia gwarantowanego jako zleceniodawca lub beneficjent gwarancji ubezpieczeniowej </w:t>
      </w:r>
      <w:r w:rsidR="00257210">
        <w:t>może</w:t>
      </w:r>
      <w:r w:rsidR="00257210" w:rsidRPr="00B77A6F">
        <w:t xml:space="preserve"> </w:t>
      </w:r>
      <w:r w:rsidRPr="00B77A6F">
        <w:t>korzystać również przedsiębiorc</w:t>
      </w:r>
      <w:r w:rsidR="00257210">
        <w:t>a</w:t>
      </w:r>
      <w:r w:rsidRPr="00B77A6F">
        <w:t xml:space="preserve"> mający miejsce zamieszkania </w:t>
      </w:r>
      <w:r w:rsidRPr="00B77A6F">
        <w:lastRenderedPageBreak/>
        <w:t xml:space="preserve">albo siedzibę poza terytorium Rzeczypospolitej Polskiej, </w:t>
      </w:r>
      <w:r w:rsidR="001D0A36">
        <w:t>jeżeli</w:t>
      </w:r>
      <w:r w:rsidR="001D0A36" w:rsidRPr="00B77A6F">
        <w:t xml:space="preserve"> </w:t>
      </w:r>
      <w:r w:rsidRPr="00B77A6F">
        <w:t xml:space="preserve">przedsiębiorcą zależnym tego przedsiębiorcy jest przedsiębiorca mający miejsce zamieszkania albo siedzibę na terytorium Rzeczypospolitej Polskiej, umowa lub inwestycja jest realizowana </w:t>
      </w:r>
      <w:r w:rsidRPr="008E1AB3">
        <w:t>przez zleceniodawcę lub beneficjenta gwarancji ubezpieczeniowej</w:t>
      </w:r>
      <w:r w:rsidRPr="00B77A6F">
        <w:t xml:space="preserve"> poza granicami Rzeczypospolitej Polskiej, a udział przedsiębiorcy zależnego w całości tej umowy lub inwestycji wynosi co najmniej 50</w:t>
      </w:r>
      <w:r w:rsidR="00584F1D">
        <w:t xml:space="preserve"> </w:t>
      </w:r>
      <w:r w:rsidRPr="00B77A6F">
        <w:t>% jej wartości.</w:t>
      </w:r>
    </w:p>
    <w:p w14:paraId="03E69553" w14:textId="08CCB515" w:rsidR="0086077F" w:rsidRPr="00B77A6F" w:rsidRDefault="0086077F" w:rsidP="00DA00F1">
      <w:pPr>
        <w:pStyle w:val="ZUSTzmustartykuempunktem"/>
      </w:pPr>
      <w:r w:rsidRPr="00B77A6F">
        <w:t>3.</w:t>
      </w:r>
      <w:r w:rsidR="00C57CAC">
        <w:t xml:space="preserve"> </w:t>
      </w:r>
      <w:r w:rsidRPr="00B77A6F">
        <w:t>Ubezpieczenie gwarantowane może zostać udzielone mimo niespełnienia wymogu krajowych produktów i usług, w przypadku gdy:</w:t>
      </w:r>
    </w:p>
    <w:p w14:paraId="3FFB3BB6" w14:textId="6096806A" w:rsidR="0086077F" w:rsidRDefault="0086077F" w:rsidP="00DA00F1">
      <w:pPr>
        <w:pStyle w:val="ZPKTzmpktartykuempunktem"/>
      </w:pPr>
      <w:r w:rsidRPr="00B77A6F">
        <w:t>1)</w:t>
      </w:r>
      <w:r w:rsidR="00F220B7">
        <w:tab/>
      </w:r>
      <w:r w:rsidRPr="00B77A6F">
        <w:t>kontrakt eksportowy został zawarty na okres kredytu poniżej dwóch lat</w:t>
      </w:r>
      <w:r>
        <w:t>;</w:t>
      </w:r>
    </w:p>
    <w:p w14:paraId="242E958D" w14:textId="3007FB5C" w:rsidR="0086077F" w:rsidRPr="00B77A6F" w:rsidRDefault="0086077F" w:rsidP="00DA00F1">
      <w:pPr>
        <w:pStyle w:val="ZPKTzmpktartykuempunktem"/>
      </w:pPr>
      <w:r>
        <w:t>2)</w:t>
      </w:r>
      <w:r w:rsidR="00F220B7">
        <w:tab/>
      </w:r>
      <w:r>
        <w:t>jest</w:t>
      </w:r>
      <w:r w:rsidRPr="00B77A6F">
        <w:t xml:space="preserve"> realizowane w formie</w:t>
      </w:r>
      <w:r>
        <w:t xml:space="preserve"> udziału </w:t>
      </w:r>
      <w:r w:rsidRPr="00E768DB">
        <w:t>w ubezpieczeniu udzielonym przez agencję kredytów eksportowych</w:t>
      </w:r>
      <w:r w:rsidRPr="00B77A6F">
        <w:t>;</w:t>
      </w:r>
    </w:p>
    <w:p w14:paraId="77ED129D" w14:textId="75D78621" w:rsidR="0086077F" w:rsidRPr="004C6602" w:rsidRDefault="0082492D" w:rsidP="00DA00F1">
      <w:pPr>
        <w:pStyle w:val="ZPKTzmpktartykuempunktem"/>
      </w:pPr>
      <w:r w:rsidRPr="004C6602">
        <w:t>3</w:t>
      </w:r>
      <w:r w:rsidR="0086077F" w:rsidRPr="004C6602">
        <w:t>)</w:t>
      </w:r>
      <w:r w:rsidR="00F220B7" w:rsidRPr="004C6602">
        <w:tab/>
      </w:r>
      <w:r w:rsidR="0086077F" w:rsidRPr="004C6602">
        <w:t xml:space="preserve">dotyczy umów lub inwestycji, o których mowa w art. 1 ust. 2 pkt </w:t>
      </w:r>
      <w:r w:rsidR="001C08FE" w:rsidRPr="004C6602">
        <w:t>5</w:t>
      </w:r>
      <w:r w:rsidR="0086077F" w:rsidRPr="004C6602">
        <w:t>;</w:t>
      </w:r>
    </w:p>
    <w:p w14:paraId="366C636A" w14:textId="09276AF3" w:rsidR="0082492D" w:rsidRPr="004C6602" w:rsidRDefault="0082492D" w:rsidP="00DA00F1">
      <w:pPr>
        <w:pStyle w:val="ZPKTzmpktartykuempunktem"/>
      </w:pPr>
      <w:r w:rsidRPr="004C6602">
        <w:t>4)</w:t>
      </w:r>
      <w:r w:rsidRPr="004C6602">
        <w:tab/>
        <w:t>jest uzasadnione interesem bezpieczeństwa i obronności Rzeczypospolitej Polskiej lub gospodarczym interesem Rzeczypospolitej Polskiej;</w:t>
      </w:r>
    </w:p>
    <w:p w14:paraId="5CF0003A" w14:textId="06637408" w:rsidR="0086077F" w:rsidRPr="004C6602" w:rsidRDefault="0086077F" w:rsidP="00DA00F1">
      <w:pPr>
        <w:pStyle w:val="ZPKTzmpktartykuempunktem"/>
      </w:pPr>
      <w:r w:rsidRPr="004C6602">
        <w:t>5)</w:t>
      </w:r>
      <w:r w:rsidR="00F220B7" w:rsidRPr="004C6602">
        <w:tab/>
      </w:r>
      <w:r w:rsidRPr="004C6602">
        <w:t xml:space="preserve">dotyczy </w:t>
      </w:r>
      <w:proofErr w:type="spellStart"/>
      <w:r w:rsidRPr="004C6602">
        <w:t>ryzyk</w:t>
      </w:r>
      <w:proofErr w:type="spellEnd"/>
      <w:r w:rsidRPr="004C6602">
        <w:t xml:space="preserve"> pokrywanych ubezpieczeniami, o których mowa w art. 1 ust. 2 pkt 7.</w:t>
      </w:r>
    </w:p>
    <w:p w14:paraId="7E45A02F" w14:textId="605B045B" w:rsidR="0086077F" w:rsidRPr="00B77A6F" w:rsidRDefault="0086077F" w:rsidP="00DA00F1">
      <w:pPr>
        <w:pStyle w:val="ZUSTzmustartykuempunktem"/>
      </w:pPr>
      <w:r w:rsidRPr="00B77A6F">
        <w:t>4.</w:t>
      </w:r>
      <w:r w:rsidR="00C57CAC">
        <w:t xml:space="preserve"> </w:t>
      </w:r>
      <w:r w:rsidRPr="00B77A6F">
        <w:t>Na potrzeby niniejszej ustawy:</w:t>
      </w:r>
    </w:p>
    <w:p w14:paraId="501F3996" w14:textId="2E7310F0" w:rsidR="0086077F" w:rsidRPr="00B77A6F" w:rsidRDefault="0086077F" w:rsidP="00DA00F1">
      <w:pPr>
        <w:pStyle w:val="ZPKTzmpktartykuempunktem"/>
      </w:pPr>
      <w:r w:rsidRPr="00B77A6F">
        <w:t>1)</w:t>
      </w:r>
      <w:r w:rsidR="00F220B7">
        <w:tab/>
      </w:r>
      <w:r w:rsidRPr="00B77A6F">
        <w:t>interes bezpieczeństwa i obronności Rzeczypospolitej Polskiej oznacza interes bezpieczeństwa i obronności w rozumieniu ustawy z dnia 11 marca 2022 r. o obronie Ojczyzny (Dz. U. z 202</w:t>
      </w:r>
      <w:r w:rsidR="00451A71">
        <w:t>5</w:t>
      </w:r>
      <w:r w:rsidRPr="00B77A6F">
        <w:t xml:space="preserve"> r. poz.</w:t>
      </w:r>
      <w:r>
        <w:t xml:space="preserve"> 825</w:t>
      </w:r>
      <w:r w:rsidR="00451A71">
        <w:t xml:space="preserve">, </w:t>
      </w:r>
      <w:r w:rsidR="00705C67">
        <w:t>z późn. zm.</w:t>
      </w:r>
      <w:r w:rsidR="00560758">
        <w:rPr>
          <w:rStyle w:val="Odwoanieprzypisudolnego"/>
        </w:rPr>
        <w:footnoteReference w:id="1"/>
      </w:r>
      <w:r w:rsidR="00B76A72" w:rsidRPr="00C20D1B">
        <w:rPr>
          <w:rStyle w:val="IGindeksgrny"/>
        </w:rPr>
        <w:t>)</w:t>
      </w:r>
      <w:r w:rsidR="00705C67">
        <w:t>)</w:t>
      </w:r>
      <w:r w:rsidRPr="00B77A6F">
        <w:t>;</w:t>
      </w:r>
    </w:p>
    <w:p w14:paraId="0FE7D9A7" w14:textId="6F3E3840" w:rsidR="00716CE5" w:rsidRDefault="0086077F" w:rsidP="00DA00F1">
      <w:pPr>
        <w:pStyle w:val="ZPKTzmpktartykuempunktem"/>
      </w:pPr>
      <w:r w:rsidRPr="00B77A6F">
        <w:t>2)</w:t>
      </w:r>
      <w:r w:rsidR="00F220B7">
        <w:tab/>
      </w:r>
      <w:r w:rsidRPr="00B77A6F">
        <w:t xml:space="preserve">gospodarczy interes Rzeczypospolitej Polskiej oznacza wymierną korzyść dla Rzeczypospolitej Polskiej wynikającą z konieczności zrównoważonego rozwoju społeczno-gospodarczego, wzrostu lub utrzymania zatrudnienia, zwiększenia konkurencyjności lub innowacyjności gospodarki polskiej, w </w:t>
      </w:r>
      <w:r>
        <w:t>tym z potrzeby wzrostu</w:t>
      </w:r>
      <w:r w:rsidRPr="00B77A6F">
        <w:t xml:space="preserve"> wymiany handlowej Rzecz</w:t>
      </w:r>
      <w:r>
        <w:t>y</w:t>
      </w:r>
      <w:r w:rsidRPr="00B77A6F">
        <w:t>pospolit</w:t>
      </w:r>
      <w:r>
        <w:t>ej</w:t>
      </w:r>
      <w:r w:rsidRPr="00B77A6F">
        <w:t xml:space="preserve"> Polsk</w:t>
      </w:r>
      <w:r>
        <w:t>iej</w:t>
      </w:r>
      <w:r w:rsidRPr="00B77A6F">
        <w:t xml:space="preserve"> </w:t>
      </w:r>
      <w:r>
        <w:t>z</w:t>
      </w:r>
      <w:r w:rsidRPr="00B77A6F">
        <w:t xml:space="preserve"> innymi </w:t>
      </w:r>
      <w:r>
        <w:t>państwami</w:t>
      </w:r>
      <w:r w:rsidRPr="00B77A6F">
        <w:t>.</w:t>
      </w:r>
    </w:p>
    <w:p w14:paraId="58F11BEA" w14:textId="3BF04791" w:rsidR="0086077F" w:rsidRPr="00B77A6F" w:rsidRDefault="00716CE5" w:rsidP="00DA00F1">
      <w:pPr>
        <w:pStyle w:val="ZUSTzmustartykuempunktem"/>
      </w:pPr>
      <w:r>
        <w:t>5.</w:t>
      </w:r>
      <w:r w:rsidR="00C57CAC">
        <w:t xml:space="preserve"> </w:t>
      </w:r>
      <w:r>
        <w:t xml:space="preserve">Komitet </w:t>
      </w:r>
      <w:r w:rsidR="00774661" w:rsidRPr="00774661">
        <w:t>Polityki Ubezpieczeń Gwarantowanych przez Skarb Państwa</w:t>
      </w:r>
      <w:r w:rsidR="00774661">
        <w:t xml:space="preserve"> </w:t>
      </w:r>
      <w:r>
        <w:t xml:space="preserve">może określić w formie uchwały wiążącej Korporację szczegółowe </w:t>
      </w:r>
      <w:r w:rsidRPr="00716CE5">
        <w:t>kryteri</w:t>
      </w:r>
      <w:r>
        <w:t>a</w:t>
      </w:r>
      <w:r w:rsidRPr="00716CE5">
        <w:t xml:space="preserve"> bran</w:t>
      </w:r>
      <w:r>
        <w:t>e</w:t>
      </w:r>
      <w:r w:rsidRPr="00716CE5">
        <w:t xml:space="preserve"> pod uwagę przy ocenie zaistnienia </w:t>
      </w:r>
      <w:r>
        <w:t>interesu, o którym mowa w ust. 4 pkt 1</w:t>
      </w:r>
      <w:r w:rsidR="00A25479">
        <w:t>,</w:t>
      </w:r>
      <w:r>
        <w:t xml:space="preserve"> oraz przesłanek określonych w ust. 4 pkt 2.</w:t>
      </w:r>
      <w:r w:rsidR="000124A4">
        <w:t>”</w:t>
      </w:r>
      <w:r w:rsidR="0086077F">
        <w:t>;</w:t>
      </w:r>
    </w:p>
    <w:p w14:paraId="129A3680" w14:textId="59C44B4F" w:rsidR="0086077F" w:rsidRDefault="0086077F" w:rsidP="0086077F">
      <w:pPr>
        <w:pStyle w:val="PKTpunkt"/>
      </w:pPr>
      <w:r>
        <w:t>5)</w:t>
      </w:r>
      <w:r w:rsidR="00F220B7">
        <w:tab/>
      </w:r>
      <w:r>
        <w:t>art. 6a otrzymuje brzmienie:</w:t>
      </w:r>
    </w:p>
    <w:p w14:paraId="4129848C" w14:textId="29551EB5" w:rsidR="0086077F" w:rsidRDefault="000124A4" w:rsidP="0086077F">
      <w:pPr>
        <w:pStyle w:val="ZARTzmartartykuempunktem"/>
      </w:pPr>
      <w:r>
        <w:lastRenderedPageBreak/>
        <w:t>„</w:t>
      </w:r>
      <w:r w:rsidR="00774661">
        <w:t>Art.</w:t>
      </w:r>
      <w:r w:rsidR="00DA00F1">
        <w:t> </w:t>
      </w:r>
      <w:r w:rsidR="00774661">
        <w:t>6a.</w:t>
      </w:r>
      <w:r w:rsidR="00C57CAC">
        <w:t xml:space="preserve"> </w:t>
      </w:r>
      <w:r w:rsidR="0086077F" w:rsidRPr="00E768DB">
        <w:t>Produkt lub usługę, eksportowane w ramach kontraktu eksportowego, uznaje się za krajowe, jeżeli udział składników pochodzenia zagranicznego w</w:t>
      </w:r>
      <w:r w:rsidR="00DA00F1">
        <w:t> </w:t>
      </w:r>
      <w:r w:rsidR="0086077F" w:rsidRPr="00E768DB">
        <w:t>przychodzie netto z realizacji kontraktu eksportowego wynosi maksymalnie 85</w:t>
      </w:r>
      <w:r w:rsidR="005701B8">
        <w:t xml:space="preserve"> </w:t>
      </w:r>
      <w:r w:rsidR="0086077F" w:rsidRPr="00E768DB">
        <w:t>%.</w:t>
      </w:r>
      <w:r>
        <w:t>”</w:t>
      </w:r>
      <w:r w:rsidR="0086077F">
        <w:t>;</w:t>
      </w:r>
    </w:p>
    <w:p w14:paraId="70CEC39A" w14:textId="7CB3C4E4" w:rsidR="0086077F" w:rsidRDefault="0086077F" w:rsidP="0086077F">
      <w:pPr>
        <w:pStyle w:val="PKTpunkt"/>
      </w:pPr>
      <w:r>
        <w:t>6)</w:t>
      </w:r>
      <w:r w:rsidR="00F220B7">
        <w:tab/>
      </w:r>
      <w:r>
        <w:t>w art. 6b ust. 3 otrzymuje brzmienie:</w:t>
      </w:r>
    </w:p>
    <w:p w14:paraId="4732D57E" w14:textId="3C763E02" w:rsidR="0086077F" w:rsidRDefault="000124A4" w:rsidP="00DA00F1">
      <w:pPr>
        <w:pStyle w:val="ZUSTzmustartykuempunktem"/>
      </w:pPr>
      <w:r>
        <w:t>„</w:t>
      </w:r>
      <w:r w:rsidR="0086077F">
        <w:t>3.</w:t>
      </w:r>
      <w:r w:rsidR="00C57CAC">
        <w:t xml:space="preserve"> </w:t>
      </w:r>
      <w:r w:rsidR="0086077F" w:rsidRPr="00E768DB">
        <w:t>Pochodzenie produktu lub usługi może być wykazane przez udowodnienie minimalnego procentowego udziału składników pochodzenia krajowego</w:t>
      </w:r>
      <w:r w:rsidR="00C12895">
        <w:t xml:space="preserve">. </w:t>
      </w:r>
      <w:r w:rsidR="00C12895" w:rsidRPr="00C12895">
        <w:t>Minimalny procentowy udział składników pochodzenia krajowego może być wykazany przez udowodnienie pochodzenia krajowego jedynie wybranych składników</w:t>
      </w:r>
      <w:r w:rsidR="00C12895">
        <w:t>.</w:t>
      </w:r>
      <w:r>
        <w:t>”</w:t>
      </w:r>
      <w:r w:rsidR="0086077F">
        <w:t>;</w:t>
      </w:r>
    </w:p>
    <w:p w14:paraId="04352801" w14:textId="33497505" w:rsidR="0086077F" w:rsidRDefault="0086077F" w:rsidP="0086077F">
      <w:pPr>
        <w:pStyle w:val="PKTpunkt"/>
      </w:pPr>
      <w:r>
        <w:t>7)</w:t>
      </w:r>
      <w:r w:rsidR="00F220B7">
        <w:tab/>
      </w:r>
      <w:r>
        <w:t xml:space="preserve">art. 6e i </w:t>
      </w:r>
      <w:r w:rsidR="00B6591B">
        <w:t xml:space="preserve">art. </w:t>
      </w:r>
      <w:r>
        <w:t>6f otrzymują brzmienie:</w:t>
      </w:r>
    </w:p>
    <w:p w14:paraId="064C710E" w14:textId="2AC05080" w:rsidR="0086077F" w:rsidRPr="00190EC3" w:rsidRDefault="000124A4" w:rsidP="0086077F">
      <w:pPr>
        <w:pStyle w:val="ZARTzmartartykuempunktem"/>
      </w:pPr>
      <w:r>
        <w:t>„</w:t>
      </w:r>
      <w:r w:rsidR="0000027F">
        <w:t>Art.</w:t>
      </w:r>
      <w:r w:rsidR="00DA00F1">
        <w:t> </w:t>
      </w:r>
      <w:r w:rsidR="0086077F">
        <w:t>6e.</w:t>
      </w:r>
      <w:r w:rsidR="00C57CAC">
        <w:t xml:space="preserve"> </w:t>
      </w:r>
      <w:r w:rsidR="0086077F" w:rsidRPr="00190EC3">
        <w:t>1.</w:t>
      </w:r>
      <w:r w:rsidR="00C57CAC">
        <w:t xml:space="preserve"> </w:t>
      </w:r>
      <w:r w:rsidR="0086077F" w:rsidRPr="00190EC3">
        <w:t>Pochodzenie produktu lub usługi, eksportowanych w ramach kontraktu eksportowego, ustala się w oparciu o kalkulację składników pochodzenia krajowego lub zagranicznego na podstawie:</w:t>
      </w:r>
    </w:p>
    <w:p w14:paraId="3D99CC86" w14:textId="3A92D78D" w:rsidR="0086077F" w:rsidRPr="00190EC3" w:rsidRDefault="0086077F" w:rsidP="00DA00F1">
      <w:pPr>
        <w:pStyle w:val="ZPKTzmpktartykuempunktem"/>
      </w:pPr>
      <w:r w:rsidRPr="00190EC3">
        <w:t>1)</w:t>
      </w:r>
      <w:r w:rsidR="00F220B7">
        <w:tab/>
      </w:r>
      <w:r w:rsidRPr="00190EC3">
        <w:t>faktur lub innych dokumentów dotyczących sprzedaży przedmiotu kontraktu eksportowego;</w:t>
      </w:r>
    </w:p>
    <w:p w14:paraId="5048117D" w14:textId="0157FF26" w:rsidR="0086077F" w:rsidRPr="00190EC3" w:rsidRDefault="0086077F" w:rsidP="00DA00F1">
      <w:pPr>
        <w:pStyle w:val="ZPKTzmpktartykuempunktem"/>
      </w:pPr>
      <w:r w:rsidRPr="00190EC3">
        <w:t>2)</w:t>
      </w:r>
      <w:r w:rsidR="00F220B7">
        <w:tab/>
      </w:r>
      <w:r w:rsidRPr="00190EC3">
        <w:t xml:space="preserve">dokumentów dotyczących wartości składników pochodzenia zagranicznego, w tym faktur i innych dokumentów dotyczących kosztów wytworzenia lub ceny nabycia tych składników, wydruków analitycznych z kont systemu finansowo-księgowego, innych dokumentów oraz informacji dotyczących poniesionych kosztów wytworzenia lub ceny nabycia produktu lub usługi, </w:t>
      </w:r>
      <w:r w:rsidR="00634FA1">
        <w:t>o których mowa w</w:t>
      </w:r>
      <w:r w:rsidRPr="00190EC3">
        <w:t xml:space="preserve"> art. 6c ust. 1;</w:t>
      </w:r>
    </w:p>
    <w:p w14:paraId="77D3B5F5" w14:textId="3D8B15C0" w:rsidR="0086077F" w:rsidRPr="00190EC3" w:rsidRDefault="0086077F" w:rsidP="00DA00F1">
      <w:pPr>
        <w:pStyle w:val="ZPKTzmpktartykuempunktem"/>
      </w:pPr>
      <w:r w:rsidRPr="00190EC3">
        <w:t>3)</w:t>
      </w:r>
      <w:r w:rsidR="00F220B7">
        <w:tab/>
      </w:r>
      <w:r w:rsidRPr="00190EC3">
        <w:t>dokumentów dotyczących wartości wybranych przez przedsiębiorcę składników pochodzenia krajowego, w tym faktur i innych dokumentów dotyczących kosztów wytworzenia lub ceny nabycia tych składników, wydruków analitycznych z kont systemu finansowo-księgowego, innych dokumentów i informacji dotyczących poniesionych kosztów wytworzenia lub ceny nabycia produktu lub usługi</w:t>
      </w:r>
      <w:r w:rsidR="00C31A42">
        <w:t xml:space="preserve">, o których mowa w </w:t>
      </w:r>
      <w:r w:rsidRPr="00190EC3">
        <w:t>art. 6c ust. 2;</w:t>
      </w:r>
    </w:p>
    <w:p w14:paraId="0FF87822" w14:textId="714986CE" w:rsidR="0086077F" w:rsidRPr="00190EC3" w:rsidRDefault="0086077F" w:rsidP="00DA00F1">
      <w:pPr>
        <w:pStyle w:val="ZPKTzmpktartykuempunktem"/>
      </w:pPr>
      <w:r w:rsidRPr="00190EC3">
        <w:t>4)</w:t>
      </w:r>
      <w:r w:rsidR="00F220B7">
        <w:tab/>
      </w:r>
      <w:r w:rsidRPr="00190EC3">
        <w:t xml:space="preserve">dokumentów dotyczących wartości marży z realizacji kontraktu eksportowego, </w:t>
      </w:r>
      <w:r w:rsidR="00C31A42">
        <w:t>o</w:t>
      </w:r>
      <w:r w:rsidR="00C57CAC">
        <w:t xml:space="preserve"> </w:t>
      </w:r>
      <w:r w:rsidR="00C31A42">
        <w:t>której mowa w</w:t>
      </w:r>
      <w:r w:rsidRPr="00190EC3">
        <w:t xml:space="preserve"> art. 6c ust. 3</w:t>
      </w:r>
      <w:r w:rsidR="00864954">
        <w:t>.</w:t>
      </w:r>
    </w:p>
    <w:p w14:paraId="1AF46557" w14:textId="2C9559A2" w:rsidR="0086077F" w:rsidRDefault="0086077F" w:rsidP="00DA00F1">
      <w:pPr>
        <w:pStyle w:val="ZUSTzmustartykuempunktem"/>
      </w:pPr>
      <w:r w:rsidRPr="00190EC3">
        <w:t>2.</w:t>
      </w:r>
      <w:r w:rsidR="00C57CAC">
        <w:t xml:space="preserve"> </w:t>
      </w:r>
      <w:r w:rsidRPr="00190EC3">
        <w:t xml:space="preserve">W przypadku gdy przedsiębiorca </w:t>
      </w:r>
      <w:r w:rsidRPr="000118C2">
        <w:t xml:space="preserve">nie ponosi </w:t>
      </w:r>
      <w:r w:rsidRPr="00190EC3">
        <w:t xml:space="preserve">kosztów wytworzenia lub </w:t>
      </w:r>
      <w:r w:rsidRPr="000118C2">
        <w:t>ceny nabycia</w:t>
      </w:r>
      <w:r w:rsidRPr="00190EC3">
        <w:t>, o których mowa w art. 6c ust. 1, składa oświadczenie w tym zakresie.</w:t>
      </w:r>
    </w:p>
    <w:p w14:paraId="3BA38E01" w14:textId="22147EBD" w:rsidR="0086077F" w:rsidRPr="00662F5D" w:rsidRDefault="0086077F" w:rsidP="0086077F">
      <w:pPr>
        <w:pStyle w:val="ZARTzmartartykuempunktem"/>
      </w:pPr>
      <w:r w:rsidRPr="00190EC3">
        <w:t>Art.</w:t>
      </w:r>
      <w:r w:rsidR="00DA00F1">
        <w:t> </w:t>
      </w:r>
      <w:r w:rsidRPr="00190EC3">
        <w:t>6f.</w:t>
      </w:r>
      <w:r w:rsidR="00C57CAC">
        <w:t xml:space="preserve"> </w:t>
      </w:r>
      <w:r w:rsidRPr="00662F5D">
        <w:t>1.</w:t>
      </w:r>
      <w:r w:rsidR="00C57CAC">
        <w:t xml:space="preserve"> </w:t>
      </w:r>
      <w:r w:rsidRPr="00662F5D">
        <w:t>Jeżeli uprawnionym z tytułu ubezpieczenia gwarantowanego jest jednostka finansująca</w:t>
      </w:r>
      <w:r w:rsidR="00841D97">
        <w:t>,</w:t>
      </w:r>
      <w:r>
        <w:t xml:space="preserve"> </w:t>
      </w:r>
      <w:r w:rsidRPr="00662F5D">
        <w:t>Korporacja może zawrzeć z przedsiębiorcą krajowym, przedsiębiorcą zależnym</w:t>
      </w:r>
      <w:r>
        <w:t xml:space="preserve"> </w:t>
      </w:r>
      <w:r w:rsidRPr="00662F5D">
        <w:t xml:space="preserve">lub z </w:t>
      </w:r>
      <w:r w:rsidR="000F4CC8" w:rsidRPr="000F4CC8">
        <w:t>przedsiębiorcą zagranicznym</w:t>
      </w:r>
      <w:r w:rsidR="000707ED">
        <w:t xml:space="preserve"> </w:t>
      </w:r>
      <w:r w:rsidR="007D4257">
        <w:t>–</w:t>
      </w:r>
      <w:r w:rsidR="000F4CC8" w:rsidRPr="000F4CC8">
        <w:t xml:space="preserve"> w zakresie działalności gospodarczej prowadzonej w ramach oddziału maj</w:t>
      </w:r>
      <w:r w:rsidR="000F4CC8">
        <w:t>ą</w:t>
      </w:r>
      <w:r w:rsidR="000F4CC8" w:rsidRPr="000F4CC8">
        <w:t xml:space="preserve">cego siedzibę na terytorium </w:t>
      </w:r>
      <w:r w:rsidR="000F4CC8" w:rsidRPr="000F4CC8">
        <w:lastRenderedPageBreak/>
        <w:t>Rzeczypospolitej Polskiej</w:t>
      </w:r>
      <w:r w:rsidR="001E7B65">
        <w:t xml:space="preserve"> –</w:t>
      </w:r>
      <w:r w:rsidRPr="00662F5D">
        <w:t xml:space="preserve"> w związku z działalnością którego ta jednostka finansująca </w:t>
      </w:r>
      <w:r>
        <w:t xml:space="preserve">lub przedsiębiorca </w:t>
      </w:r>
      <w:r w:rsidRPr="00662F5D">
        <w:t>ma uzyskać ubezpieczenie gwarantowane, umowę określającą co najmniej:</w:t>
      </w:r>
    </w:p>
    <w:p w14:paraId="0C8B95E8" w14:textId="5207C3AD" w:rsidR="0086077F" w:rsidRPr="00662F5D" w:rsidRDefault="0086077F" w:rsidP="00DA00F1">
      <w:pPr>
        <w:pStyle w:val="ZPKTzmpktartykuempunktem"/>
      </w:pPr>
      <w:r w:rsidRPr="00662F5D">
        <w:t>1)</w:t>
      </w:r>
      <w:r w:rsidR="00F220B7">
        <w:tab/>
      </w:r>
      <w:r w:rsidRPr="00662F5D">
        <w:t>maksymalny procentowy udział składników pochodzenia zagranicznego w</w:t>
      </w:r>
      <w:r w:rsidR="00C57CAC">
        <w:t xml:space="preserve"> </w:t>
      </w:r>
      <w:r w:rsidRPr="00662F5D">
        <w:t>przychodzie netto, umożliwiający uznanie towaru lub usługi za krajowe, a także określenie sposobu udokumentowania tego udziału, umożliwiającego uznanie towaru lub usługi za krajowe;</w:t>
      </w:r>
    </w:p>
    <w:p w14:paraId="62029B14" w14:textId="72188837" w:rsidR="0086077F" w:rsidRPr="00662F5D" w:rsidRDefault="0086077F" w:rsidP="00DA00F1">
      <w:pPr>
        <w:pStyle w:val="ZPKTzmpktartykuempunktem"/>
      </w:pPr>
      <w:r w:rsidRPr="00662F5D">
        <w:t>2)</w:t>
      </w:r>
      <w:r w:rsidR="00F220B7">
        <w:tab/>
      </w:r>
      <w:r w:rsidRPr="00662F5D">
        <w:t xml:space="preserve">obowiązek udzielania przez </w:t>
      </w:r>
      <w:r w:rsidR="00841D97">
        <w:t xml:space="preserve">tego </w:t>
      </w:r>
      <w:r w:rsidRPr="00662F5D">
        <w:t>przedsiębiorcę informacji związanych z realizacją kontraktu eksportowego lub umowy przedsiębiorcy zależnego;</w:t>
      </w:r>
    </w:p>
    <w:p w14:paraId="19043824" w14:textId="39832051" w:rsidR="0086077F" w:rsidRPr="00662F5D" w:rsidRDefault="0086077F" w:rsidP="00DA00F1">
      <w:pPr>
        <w:pStyle w:val="ZPKTzmpktartykuempunktem"/>
      </w:pPr>
      <w:r w:rsidRPr="00662F5D">
        <w:t>3)</w:t>
      </w:r>
      <w:r w:rsidR="00F220B7">
        <w:tab/>
      </w:r>
      <w:r w:rsidRPr="00662F5D">
        <w:t xml:space="preserve">obowiązek dochowania innych wymogów dotyczących </w:t>
      </w:r>
      <w:r w:rsidR="00841D97">
        <w:t xml:space="preserve">tego </w:t>
      </w:r>
      <w:r w:rsidRPr="00662F5D">
        <w:t>przedsiębiorcy</w:t>
      </w:r>
      <w:r w:rsidR="00841D97">
        <w:t>,</w:t>
      </w:r>
      <w:r w:rsidRPr="00662F5D">
        <w:t xml:space="preserve"> wynikających z obowiązujących przepisów prawa polskiego, prawa Unii Europejskiej i prawa międzynarodowego oraz zobowiązań wynikających z</w:t>
      </w:r>
      <w:r w:rsidR="00C57CAC">
        <w:t xml:space="preserve"> </w:t>
      </w:r>
      <w:r w:rsidRPr="00662F5D">
        <w:t>członkostwa Rzeczypospolitej Polskiej w</w:t>
      </w:r>
      <w:r w:rsidR="00DA00F1">
        <w:t> </w:t>
      </w:r>
      <w:r w:rsidRPr="00662F5D">
        <w:t>Organizacji Współpracy Gospodarczej i</w:t>
      </w:r>
      <w:r w:rsidR="00C57CAC">
        <w:t xml:space="preserve"> </w:t>
      </w:r>
      <w:r w:rsidRPr="00662F5D">
        <w:t>Rozwoju i członkostwa Korporacji w Unii Berneńskiej;</w:t>
      </w:r>
    </w:p>
    <w:p w14:paraId="51EA89CE" w14:textId="552D38E3" w:rsidR="0086077F" w:rsidRPr="00662F5D" w:rsidRDefault="0086077F" w:rsidP="00DA00F1">
      <w:pPr>
        <w:pStyle w:val="ZPKTzmpktartykuempunktem"/>
      </w:pPr>
      <w:r w:rsidRPr="00662F5D">
        <w:t>4)</w:t>
      </w:r>
      <w:r w:rsidR="00F220B7">
        <w:tab/>
      </w:r>
      <w:r w:rsidRPr="00662F5D">
        <w:t>postanowienia o odpowiedzialności cywilnej w stosunku do Korporacji z tytułu:</w:t>
      </w:r>
    </w:p>
    <w:p w14:paraId="2DB57DAD" w14:textId="1E82B549" w:rsidR="0086077F" w:rsidRPr="00662F5D" w:rsidRDefault="0086077F" w:rsidP="00DA00F1">
      <w:pPr>
        <w:pStyle w:val="ZLITwPKTzmlitwpktartykuempunktem"/>
      </w:pPr>
      <w:r w:rsidRPr="00662F5D">
        <w:t>a)</w:t>
      </w:r>
      <w:r w:rsidR="00F220B7">
        <w:tab/>
      </w:r>
      <w:r w:rsidRPr="00662F5D">
        <w:t>popełnienia</w:t>
      </w:r>
      <w:r w:rsidR="0058396A">
        <w:t xml:space="preserve"> </w:t>
      </w:r>
      <w:r w:rsidR="006B3A2E">
        <w:t xml:space="preserve">– </w:t>
      </w:r>
      <w:r w:rsidRPr="00662F5D">
        <w:t>przy zawieraniu kontraktu eksportowego lub umowy przedsiębiorcy zależnego</w:t>
      </w:r>
      <w:r w:rsidR="0058396A">
        <w:t xml:space="preserve"> </w:t>
      </w:r>
      <w:r w:rsidR="006B3A2E">
        <w:t xml:space="preserve">– </w:t>
      </w:r>
      <w:r w:rsidRPr="00662F5D">
        <w:t>przestępstwa przekupstwa lub innego przestępstwa o podobnym charakterze,</w:t>
      </w:r>
    </w:p>
    <w:p w14:paraId="26A32785" w14:textId="6D48B81C" w:rsidR="0086077F" w:rsidRPr="00662F5D" w:rsidRDefault="0086077F" w:rsidP="00DA00F1">
      <w:pPr>
        <w:pStyle w:val="ZLITwPKTzmlitwpktartykuempunktem"/>
      </w:pPr>
      <w:r w:rsidRPr="00662F5D">
        <w:t>b)</w:t>
      </w:r>
      <w:r w:rsidR="00F220B7">
        <w:tab/>
      </w:r>
      <w:r w:rsidRPr="00662F5D">
        <w:t>naruszenia wymogów, o których mowa w pkt 1</w:t>
      </w:r>
      <w:r w:rsidR="007D4257">
        <w:t>–</w:t>
      </w:r>
      <w:r w:rsidRPr="00662F5D">
        <w:t>3.</w:t>
      </w:r>
    </w:p>
    <w:p w14:paraId="5C2FF2B4" w14:textId="74446D69" w:rsidR="0086077F" w:rsidRDefault="0086077F" w:rsidP="00DA00F1">
      <w:pPr>
        <w:pStyle w:val="ZUSTzmustartykuempunktem"/>
      </w:pPr>
      <w:r w:rsidRPr="00662F5D">
        <w:t>2.</w:t>
      </w:r>
      <w:r w:rsidR="00C57CAC">
        <w:t xml:space="preserve"> </w:t>
      </w:r>
      <w:r w:rsidRPr="00662F5D">
        <w:t>Naruszenie postanowień umowy, o której mowa w ust. 1, nie może stanowić przesłanki odmowy wypłaty odszkodowania lub kwoty gwarancji jednostce finansującej, o której mowa w ust. 1.</w:t>
      </w:r>
      <w:r w:rsidR="000124A4">
        <w:t>”</w:t>
      </w:r>
      <w:r>
        <w:t>;</w:t>
      </w:r>
    </w:p>
    <w:p w14:paraId="367ED7FB" w14:textId="46535253" w:rsidR="0086077F" w:rsidRDefault="0086077F" w:rsidP="0086077F">
      <w:pPr>
        <w:pStyle w:val="PKTpunkt"/>
      </w:pPr>
      <w:r>
        <w:t>8)</w:t>
      </w:r>
      <w:r w:rsidR="00F220B7">
        <w:tab/>
      </w:r>
      <w:r>
        <w:t>w art. 7 ust. 2 otrzymuje brzmienie:</w:t>
      </w:r>
    </w:p>
    <w:p w14:paraId="36D8DA71" w14:textId="579CC090" w:rsidR="00A32F0B" w:rsidRDefault="000124A4" w:rsidP="00DA00F1">
      <w:pPr>
        <w:pStyle w:val="ZUSTzmustartykuempunktem"/>
      </w:pPr>
      <w:r>
        <w:t>„</w:t>
      </w:r>
      <w:r w:rsidR="0086077F">
        <w:t>2.</w:t>
      </w:r>
      <w:r w:rsidR="00C57CAC">
        <w:t xml:space="preserve"> </w:t>
      </w:r>
      <w:r w:rsidR="00A32F0B" w:rsidRPr="00A32F0B">
        <w:t>Do zadań Komitetu należy:</w:t>
      </w:r>
    </w:p>
    <w:p w14:paraId="3B3083F0" w14:textId="524186AF" w:rsidR="0086077F" w:rsidRPr="00662F5D" w:rsidRDefault="0086077F" w:rsidP="00DA00F1">
      <w:pPr>
        <w:pStyle w:val="ZPKTzmpktartykuempunktem"/>
      </w:pPr>
      <w:r w:rsidRPr="00662F5D">
        <w:t>1)</w:t>
      </w:r>
      <w:r w:rsidR="00F220B7">
        <w:tab/>
      </w:r>
      <w:r w:rsidRPr="00662F5D">
        <w:t>klasyfikowanie krajów w zależności od stopnia ryzyka;</w:t>
      </w:r>
    </w:p>
    <w:p w14:paraId="4F425A2A" w14:textId="0C643DE6" w:rsidR="0086077F" w:rsidRPr="00662F5D" w:rsidRDefault="0086077F" w:rsidP="00DA00F1">
      <w:pPr>
        <w:pStyle w:val="ZPKTzmpktartykuempunktem"/>
      </w:pPr>
      <w:r w:rsidRPr="00662F5D">
        <w:t>2)</w:t>
      </w:r>
      <w:r w:rsidR="00B93172">
        <w:tab/>
      </w:r>
      <w:r w:rsidRPr="00662F5D">
        <w:t>ustalanie zakresu uprawnień Korporacji do podejmowania decyzji dotyczących zawierania umów ubezpieczenia gwarantowanego;</w:t>
      </w:r>
    </w:p>
    <w:p w14:paraId="5216EE11" w14:textId="17717D5A" w:rsidR="00E27397" w:rsidRDefault="0086077F" w:rsidP="00DA00F1">
      <w:pPr>
        <w:pStyle w:val="ZPKTzmpktartykuempunktem"/>
      </w:pPr>
      <w:r w:rsidRPr="00662F5D">
        <w:t>3)</w:t>
      </w:r>
      <w:r w:rsidR="00B93172">
        <w:tab/>
      </w:r>
      <w:r w:rsidR="00A32F0B">
        <w:t>o</w:t>
      </w:r>
      <w:r w:rsidRPr="00662F5D">
        <w:t>piniowanie wniosków Korporacji o ubezpieczenie gwarantowane oraz zleceń udzielenia gwarancji ubezpieczeniowej w ramach limitu, o którym mowa w art. 5a</w:t>
      </w:r>
      <w:r w:rsidR="00D25529">
        <w:t>;</w:t>
      </w:r>
    </w:p>
    <w:p w14:paraId="3F89DE24" w14:textId="060D2E53" w:rsidR="0086077F" w:rsidRPr="00662F5D" w:rsidRDefault="00E27397" w:rsidP="00DA00F1">
      <w:pPr>
        <w:pStyle w:val="ZPKTzmpktartykuempunktem"/>
      </w:pPr>
      <w:r>
        <w:t>4)</w:t>
      </w:r>
      <w:r w:rsidR="00B93172">
        <w:tab/>
      </w:r>
      <w:r w:rsidR="0086077F" w:rsidRPr="00662F5D">
        <w:t>ocena zaistnienia interesu bezpieczeństwa i obronności Rzeczypospolitej Polskiej lub gospodarczego interesu Rzeczypospolitej Polskiej;</w:t>
      </w:r>
    </w:p>
    <w:p w14:paraId="271BDF99" w14:textId="1E48A8D6" w:rsidR="0086077F" w:rsidRPr="00662F5D" w:rsidRDefault="00E27397" w:rsidP="00DA00F1">
      <w:pPr>
        <w:pStyle w:val="ZPKTzmpktartykuempunktem"/>
      </w:pPr>
      <w:r>
        <w:t>5</w:t>
      </w:r>
      <w:r w:rsidR="0086077F" w:rsidRPr="00662F5D">
        <w:t>)</w:t>
      </w:r>
      <w:r w:rsidR="00B93172">
        <w:tab/>
      </w:r>
      <w:r w:rsidR="0086077F" w:rsidRPr="00662F5D">
        <w:t xml:space="preserve">wyrażanie zgody na obejmowanie, nabywanie i zbywanie przez Korporację akcji </w:t>
      </w:r>
      <w:r w:rsidR="00D25529">
        <w:t xml:space="preserve">lub </w:t>
      </w:r>
      <w:r w:rsidR="0086077F" w:rsidRPr="00662F5D">
        <w:t xml:space="preserve">udziałów, </w:t>
      </w:r>
      <w:r>
        <w:t>o których mowa w art</w:t>
      </w:r>
      <w:r w:rsidRPr="008E1AB3">
        <w:t>.</w:t>
      </w:r>
      <w:r w:rsidR="00895561">
        <w:t xml:space="preserve"> </w:t>
      </w:r>
      <w:r w:rsidR="0086077F" w:rsidRPr="008E1AB3">
        <w:t>5b;</w:t>
      </w:r>
    </w:p>
    <w:p w14:paraId="735DC639" w14:textId="27539A28" w:rsidR="0086077F" w:rsidRPr="00662F5D" w:rsidRDefault="00E27397" w:rsidP="00DA00F1">
      <w:pPr>
        <w:pStyle w:val="ZPKTzmpktartykuempunktem"/>
      </w:pPr>
      <w:r>
        <w:lastRenderedPageBreak/>
        <w:t>6</w:t>
      </w:r>
      <w:r w:rsidR="0086077F" w:rsidRPr="00662F5D">
        <w:t>)</w:t>
      </w:r>
      <w:r w:rsidR="00B93172">
        <w:tab/>
      </w:r>
      <w:r w:rsidR="0086077F" w:rsidRPr="00662F5D">
        <w:t>rozpatrywanie rocznych sprawozdań Korporacji z jej działalności</w:t>
      </w:r>
      <w:r w:rsidR="00841D97">
        <w:t>;</w:t>
      </w:r>
    </w:p>
    <w:p w14:paraId="7018A5C0" w14:textId="7D64D462" w:rsidR="0086077F" w:rsidRPr="008E1AB3" w:rsidRDefault="00E27397" w:rsidP="00DA00F1">
      <w:pPr>
        <w:pStyle w:val="ZPKTzmpktartykuempunktem"/>
      </w:pPr>
      <w:r w:rsidRPr="008E1AB3">
        <w:t>7</w:t>
      </w:r>
      <w:r w:rsidR="0086077F" w:rsidRPr="008E1AB3">
        <w:t>)</w:t>
      </w:r>
      <w:r w:rsidR="00167F2B">
        <w:tab/>
      </w:r>
      <w:r w:rsidR="0086077F" w:rsidRPr="008E1AB3">
        <w:t xml:space="preserve">rozpatrywanie propozycji zmian w działalności Korporacji w zakresie ubezpieczeń gwarantowanych, w tym zmian </w:t>
      </w:r>
      <w:r w:rsidR="00D25529">
        <w:t xml:space="preserve">dotyczących </w:t>
      </w:r>
      <w:r w:rsidR="0032206B" w:rsidRPr="0032206B">
        <w:t xml:space="preserve">określanych przez Korporację </w:t>
      </w:r>
      <w:r w:rsidR="0086077F" w:rsidRPr="008E1AB3">
        <w:t>szczegółowych warunków i trybu udzielania tych ubezpieczeń</w:t>
      </w:r>
      <w:r w:rsidR="00232B6C">
        <w:t>,</w:t>
      </w:r>
      <w:r w:rsidR="0086077F" w:rsidRPr="008E1AB3">
        <w:t xml:space="preserve"> zasad ustalania stawek ubezpieczeniowych oraz wynagrodzeń z tytułu udzielanych gwarancji ubezpieczeniowych, z uwzględnieniem standardów obowiązujących w państwach członkowskich Unii Europejskiej.</w:t>
      </w:r>
      <w:r w:rsidR="000124A4">
        <w:t>”</w:t>
      </w:r>
      <w:r w:rsidR="0086077F" w:rsidRPr="008E1AB3">
        <w:t>;</w:t>
      </w:r>
    </w:p>
    <w:p w14:paraId="7C9BB0E2" w14:textId="7420BEEF" w:rsidR="0086077F" w:rsidRDefault="0086077F" w:rsidP="00DA00F1">
      <w:pPr>
        <w:pStyle w:val="PKTpunkt"/>
      </w:pPr>
      <w:r>
        <w:t>9)</w:t>
      </w:r>
      <w:r w:rsidR="00167F2B">
        <w:tab/>
      </w:r>
      <w:r>
        <w:t>art. 7a</w:t>
      </w:r>
      <w:r w:rsidR="002E302E">
        <w:t xml:space="preserve"> </w:t>
      </w:r>
      <w:r>
        <w:t>otrzymuj</w:t>
      </w:r>
      <w:r w:rsidR="0004011D">
        <w:t>e</w:t>
      </w:r>
      <w:r>
        <w:t xml:space="preserve"> brzmienie:</w:t>
      </w:r>
    </w:p>
    <w:p w14:paraId="7BDDC1DD" w14:textId="09CDF384" w:rsidR="0086077F" w:rsidRPr="00662F5D" w:rsidRDefault="000124A4" w:rsidP="00235ACE">
      <w:pPr>
        <w:pStyle w:val="ZARTzmartartykuempunktem"/>
      </w:pPr>
      <w:r>
        <w:t>„</w:t>
      </w:r>
      <w:r w:rsidR="0086077F">
        <w:t>Art.</w:t>
      </w:r>
      <w:r w:rsidR="00235ACE">
        <w:t> </w:t>
      </w:r>
      <w:r w:rsidR="0086077F">
        <w:t>7a.</w:t>
      </w:r>
      <w:r w:rsidR="00C57CAC">
        <w:t xml:space="preserve"> </w:t>
      </w:r>
      <w:r w:rsidR="0086077F" w:rsidRPr="00662F5D">
        <w:t>1.</w:t>
      </w:r>
      <w:r w:rsidR="00C57CAC">
        <w:t xml:space="preserve"> </w:t>
      </w:r>
      <w:r w:rsidR="0086077F" w:rsidRPr="00662F5D">
        <w:t>W skład Komitetu wchodz</w:t>
      </w:r>
      <w:r w:rsidR="003E6584">
        <w:t>i</w:t>
      </w:r>
      <w:r w:rsidR="0086077F" w:rsidRPr="00662F5D">
        <w:t xml:space="preserve"> </w:t>
      </w:r>
      <w:r w:rsidR="003E6584" w:rsidRPr="00662F5D">
        <w:t xml:space="preserve">po jednym </w:t>
      </w:r>
      <w:r w:rsidR="0086077F" w:rsidRPr="00662F5D">
        <w:t>powołan</w:t>
      </w:r>
      <w:r w:rsidR="003E6584">
        <w:t>ym</w:t>
      </w:r>
      <w:r w:rsidR="0086077F" w:rsidRPr="00662F5D">
        <w:t xml:space="preserve"> przez Prezesa Rady Ministrów przedstawicielu:</w:t>
      </w:r>
    </w:p>
    <w:p w14:paraId="05632D8E" w14:textId="51CFD881" w:rsidR="0086077F" w:rsidRDefault="0086077F" w:rsidP="00235ACE">
      <w:pPr>
        <w:pStyle w:val="ZPKTzmpktartykuempunktem"/>
      </w:pPr>
      <w:r w:rsidRPr="00662F5D">
        <w:t>1)</w:t>
      </w:r>
      <w:r w:rsidR="00167F2B">
        <w:tab/>
      </w:r>
      <w:r w:rsidRPr="00662F5D">
        <w:t>ministra właściwego do spraw aktywów państwowych,</w:t>
      </w:r>
    </w:p>
    <w:p w14:paraId="6D3DE5A8" w14:textId="16C7915D" w:rsidR="006D5B7C" w:rsidRPr="00662F5D" w:rsidRDefault="006D5B7C" w:rsidP="00235ACE">
      <w:pPr>
        <w:pStyle w:val="ZPKTzmpktartykuempunktem"/>
      </w:pPr>
      <w:r>
        <w:t>2)</w:t>
      </w:r>
      <w:r w:rsidR="00167F2B">
        <w:tab/>
      </w:r>
      <w:r w:rsidRPr="006D5B7C">
        <w:t>ministra właściwego do spraw</w:t>
      </w:r>
      <w:r>
        <w:t xml:space="preserve"> energii</w:t>
      </w:r>
      <w:r w:rsidR="004D632E">
        <w:t>,</w:t>
      </w:r>
    </w:p>
    <w:p w14:paraId="48D75436" w14:textId="4FC24B5D" w:rsidR="0086077F" w:rsidRPr="00662F5D" w:rsidRDefault="006D5B7C" w:rsidP="00235ACE">
      <w:pPr>
        <w:pStyle w:val="ZPKTzmpktartykuempunktem"/>
      </w:pPr>
      <w:r>
        <w:t>3</w:t>
      </w:r>
      <w:r w:rsidR="0086077F" w:rsidRPr="00662F5D">
        <w:t>)</w:t>
      </w:r>
      <w:r w:rsidR="00167F2B">
        <w:tab/>
      </w:r>
      <w:r w:rsidR="0086077F" w:rsidRPr="00662F5D">
        <w:t>ministra właściwego do spraw finansów publicznych,</w:t>
      </w:r>
    </w:p>
    <w:p w14:paraId="07C67B3B" w14:textId="7639C162" w:rsidR="0086077F" w:rsidRDefault="006D5B7C" w:rsidP="00235ACE">
      <w:pPr>
        <w:pStyle w:val="ZPKTzmpktartykuempunktem"/>
      </w:pPr>
      <w:r>
        <w:t>4</w:t>
      </w:r>
      <w:r w:rsidR="0086077F" w:rsidRPr="00662F5D">
        <w:t>)</w:t>
      </w:r>
      <w:r w:rsidR="00167F2B">
        <w:tab/>
      </w:r>
      <w:r w:rsidR="0086077F" w:rsidRPr="00662F5D">
        <w:t>ministra właściwego do spraw gospodarki,</w:t>
      </w:r>
    </w:p>
    <w:p w14:paraId="26E45F70" w14:textId="52DA85BC" w:rsidR="003F3491" w:rsidRPr="00662F5D" w:rsidRDefault="003F3491" w:rsidP="00235ACE">
      <w:pPr>
        <w:pStyle w:val="ZPKTzmpktartykuempunktem"/>
      </w:pPr>
      <w:r>
        <w:t>5)</w:t>
      </w:r>
      <w:r>
        <w:tab/>
        <w:t>ministra właściwego do spraw klimatu,</w:t>
      </w:r>
    </w:p>
    <w:p w14:paraId="0BD70052" w14:textId="2749D17C" w:rsidR="0086077F" w:rsidRPr="00662F5D" w:rsidRDefault="003F3491" w:rsidP="00235ACE">
      <w:pPr>
        <w:pStyle w:val="ZPKTzmpktartykuempunktem"/>
      </w:pPr>
      <w:r>
        <w:t>6</w:t>
      </w:r>
      <w:r w:rsidR="0086077F" w:rsidRPr="00662F5D">
        <w:t>)</w:t>
      </w:r>
      <w:r w:rsidR="00167F2B">
        <w:tab/>
      </w:r>
      <w:r w:rsidR="0086077F" w:rsidRPr="00662F5D">
        <w:t>ministra właściwego do spraw obrony narodowej,</w:t>
      </w:r>
    </w:p>
    <w:p w14:paraId="52340E7F" w14:textId="55F642DC" w:rsidR="0086077F" w:rsidRPr="00662F5D" w:rsidRDefault="003F3491" w:rsidP="00235ACE">
      <w:pPr>
        <w:pStyle w:val="ZPKTzmpktartykuempunktem"/>
      </w:pPr>
      <w:r>
        <w:t>7</w:t>
      </w:r>
      <w:r w:rsidR="0086077F" w:rsidRPr="00662F5D">
        <w:t>)</w:t>
      </w:r>
      <w:r w:rsidR="00167F2B">
        <w:tab/>
      </w:r>
      <w:r w:rsidR="0086077F" w:rsidRPr="00662F5D">
        <w:t>ministra właściwego do spraw zagranicznych</w:t>
      </w:r>
    </w:p>
    <w:p w14:paraId="321D0DA2" w14:textId="3D03C461" w:rsidR="0086077F" w:rsidRPr="00662F5D" w:rsidRDefault="00376F79" w:rsidP="00235ACE">
      <w:pPr>
        <w:pStyle w:val="ZCZWSPPKTzmczciwsppktartykuempunktem"/>
      </w:pPr>
      <w:r>
        <w:t>–</w:t>
      </w:r>
      <w:r w:rsidR="0086077F" w:rsidRPr="00662F5D">
        <w:t xml:space="preserve"> w randze sekretarza albo podsekretarza stanu.</w:t>
      </w:r>
    </w:p>
    <w:p w14:paraId="1FA0BE1F" w14:textId="52EB3AD1" w:rsidR="0086077F" w:rsidRDefault="0086077F" w:rsidP="00235ACE">
      <w:pPr>
        <w:pStyle w:val="ZUSTzmustartykuempunktem"/>
      </w:pPr>
      <w:r w:rsidRPr="00662F5D">
        <w:t>2.</w:t>
      </w:r>
      <w:r w:rsidR="00885B23">
        <w:t xml:space="preserve"> </w:t>
      </w:r>
      <w:r w:rsidRPr="00662F5D">
        <w:t>W przypadku ustania albo braku powołania</w:t>
      </w:r>
      <w:r w:rsidR="00235ACE">
        <w:t xml:space="preserve"> przedstawiciela</w:t>
      </w:r>
      <w:r w:rsidRPr="00662F5D">
        <w:t>, o którym mowa w</w:t>
      </w:r>
      <w:r w:rsidR="00885B23">
        <w:t xml:space="preserve"> </w:t>
      </w:r>
      <w:r w:rsidRPr="00662F5D">
        <w:t xml:space="preserve">ust. 1, do czasu powołania w pracach Komitetu na prawach członka Komitetu uczestniczy </w:t>
      </w:r>
      <w:r w:rsidR="00235ACE" w:rsidRPr="00662F5D">
        <w:t xml:space="preserve">minister </w:t>
      </w:r>
      <w:r w:rsidRPr="00662F5D">
        <w:t>właściwy</w:t>
      </w:r>
      <w:r w:rsidR="00235ACE">
        <w:t>, o którym mowa w pkt 1</w:t>
      </w:r>
      <w:r w:rsidR="00895561" w:rsidRPr="00895561">
        <w:t>–</w:t>
      </w:r>
      <w:r w:rsidR="00CE63A3">
        <w:t>7</w:t>
      </w:r>
      <w:r w:rsidRPr="00662F5D">
        <w:t>.</w:t>
      </w:r>
      <w:r w:rsidR="009B4F3D" w:rsidRPr="009B4F3D">
        <w:t>”</w:t>
      </w:r>
      <w:r w:rsidR="0004011D">
        <w:t>;</w:t>
      </w:r>
    </w:p>
    <w:p w14:paraId="557C3F5F" w14:textId="0DFEDFF1" w:rsidR="0004011D" w:rsidRPr="00662F5D" w:rsidRDefault="0004011D" w:rsidP="0004011D">
      <w:pPr>
        <w:pStyle w:val="PKTpunkt"/>
      </w:pPr>
      <w:r>
        <w:t>10)</w:t>
      </w:r>
      <w:r w:rsidR="000902F3">
        <w:tab/>
        <w:t xml:space="preserve">w </w:t>
      </w:r>
      <w:r>
        <w:t>art. 7b ust. 1 i 2 otrzymuj</w:t>
      </w:r>
      <w:r w:rsidR="000902F3">
        <w:t>ą</w:t>
      </w:r>
      <w:r>
        <w:t xml:space="preserve"> brzmienie:</w:t>
      </w:r>
    </w:p>
    <w:p w14:paraId="74AA5C90" w14:textId="12204521" w:rsidR="0086077F" w:rsidRPr="008E1AB3" w:rsidRDefault="009B4F3D" w:rsidP="00684DE9">
      <w:pPr>
        <w:pStyle w:val="ZUSTzmustartykuempunktem"/>
      </w:pPr>
      <w:r w:rsidRPr="009B4F3D">
        <w:t>„</w:t>
      </w:r>
      <w:r w:rsidR="0086077F" w:rsidRPr="00662F5D">
        <w:t>1.</w:t>
      </w:r>
      <w:r w:rsidR="00885B23">
        <w:t xml:space="preserve"> </w:t>
      </w:r>
      <w:r w:rsidR="0086077F" w:rsidRPr="00662F5D">
        <w:t xml:space="preserve">Przewodniczącym Komitetu jest przedstawiciel ministra właściwego do spraw gospodarki, a wiceprzewodniczącym </w:t>
      </w:r>
      <w:r w:rsidR="008D78FA">
        <w:t xml:space="preserve">Komitetu </w:t>
      </w:r>
      <w:r w:rsidR="00895561" w:rsidRPr="00895561">
        <w:t>–</w:t>
      </w:r>
      <w:r w:rsidR="00235ACE">
        <w:t xml:space="preserve"> </w:t>
      </w:r>
      <w:r w:rsidR="0086077F" w:rsidRPr="00662F5D">
        <w:t>przedstawiciel ministra właściwego do spraw finansów publicznych.</w:t>
      </w:r>
      <w:r w:rsidR="002E302E">
        <w:t xml:space="preserve"> Przepis art. 7a ust. 2 stosuje się odpowiednio.</w:t>
      </w:r>
    </w:p>
    <w:p w14:paraId="46ADEE15" w14:textId="1A384ECA" w:rsidR="0086077F" w:rsidRPr="00662F5D" w:rsidRDefault="0086077F" w:rsidP="00235ACE">
      <w:pPr>
        <w:pStyle w:val="ZUSTzmustartykuempunktem"/>
      </w:pPr>
      <w:r w:rsidRPr="00662F5D">
        <w:t>2.</w:t>
      </w:r>
      <w:r w:rsidR="00885B23">
        <w:t xml:space="preserve"> </w:t>
      </w:r>
      <w:r w:rsidRPr="00662F5D">
        <w:t xml:space="preserve">Sekretariat Komitetu </w:t>
      </w:r>
      <w:r w:rsidR="004C6602" w:rsidRPr="00662F5D">
        <w:t xml:space="preserve">jest </w:t>
      </w:r>
      <w:r w:rsidRPr="00662F5D">
        <w:t>prowadzony przez urząd obsługujący ministra właściwego do spraw gospodarki.</w:t>
      </w:r>
      <w:r w:rsidR="009B4F3D" w:rsidRPr="009B4F3D">
        <w:t>”</w:t>
      </w:r>
      <w:r w:rsidR="009B4F3D">
        <w:t>;</w:t>
      </w:r>
    </w:p>
    <w:p w14:paraId="66E7EB97" w14:textId="7B7A9D9E" w:rsidR="0086077F" w:rsidRDefault="0086077F" w:rsidP="0004011D">
      <w:pPr>
        <w:pStyle w:val="PKTpunkt"/>
      </w:pPr>
      <w:r>
        <w:t>1</w:t>
      </w:r>
      <w:r w:rsidR="0004011D">
        <w:t>1</w:t>
      </w:r>
      <w:r>
        <w:t>)</w:t>
      </w:r>
      <w:r w:rsidR="00167F2B">
        <w:tab/>
      </w:r>
      <w:r>
        <w:t>w art. 10:</w:t>
      </w:r>
    </w:p>
    <w:p w14:paraId="6A45F20B" w14:textId="54CD8095" w:rsidR="0086077F" w:rsidRDefault="0086077F" w:rsidP="0086077F">
      <w:pPr>
        <w:pStyle w:val="LITlitera"/>
      </w:pPr>
      <w:r>
        <w:t>a)</w:t>
      </w:r>
      <w:r w:rsidR="00167F2B">
        <w:tab/>
      </w:r>
      <w:r>
        <w:t>w ust. 2 po pkt 9 dodaje się pkt 9a w brzmieniu:</w:t>
      </w:r>
    </w:p>
    <w:p w14:paraId="1863894F" w14:textId="7AC806ED" w:rsidR="0086077F" w:rsidRDefault="000124A4" w:rsidP="0086077F">
      <w:pPr>
        <w:pStyle w:val="ZLITPKTzmpktliter"/>
      </w:pPr>
      <w:r>
        <w:t>„</w:t>
      </w:r>
      <w:r w:rsidR="0086077F">
        <w:t>9a</w:t>
      </w:r>
      <w:r w:rsidR="00167F2B">
        <w:t>)</w:t>
      </w:r>
      <w:r w:rsidR="00167F2B">
        <w:tab/>
      </w:r>
      <w:r w:rsidR="0086077F" w:rsidRPr="00656F2E">
        <w:t xml:space="preserve">środki ze zbycia przez Korporację akcji </w:t>
      </w:r>
      <w:r w:rsidR="00DB15A2">
        <w:t>lub</w:t>
      </w:r>
      <w:r w:rsidR="00DB15A2" w:rsidRPr="00656F2E">
        <w:t xml:space="preserve"> </w:t>
      </w:r>
      <w:r w:rsidR="0086077F" w:rsidRPr="00656F2E">
        <w:t>udziałów, o których mowa w art.</w:t>
      </w:r>
      <w:r w:rsidR="00BF3F52">
        <w:t> </w:t>
      </w:r>
      <w:r w:rsidR="0086077F" w:rsidRPr="00656F2E">
        <w:t>5b</w:t>
      </w:r>
      <w:r w:rsidR="00DB15A2">
        <w:t>,</w:t>
      </w:r>
      <w:r w:rsidR="000F4CC8">
        <w:t xml:space="preserve"> oraz</w:t>
      </w:r>
      <w:r w:rsidR="000F4CC8" w:rsidRPr="000F4CC8">
        <w:t xml:space="preserve"> inne</w:t>
      </w:r>
      <w:r w:rsidR="000F4CC8">
        <w:t xml:space="preserve"> uzyskane przez Korporację </w:t>
      </w:r>
      <w:r w:rsidR="000F4CC8" w:rsidRPr="000F4CC8">
        <w:t xml:space="preserve">przychody wynikające z posiadania tych akcji </w:t>
      </w:r>
      <w:r w:rsidR="00DB15A2">
        <w:t>lub</w:t>
      </w:r>
      <w:r w:rsidR="000F4CC8" w:rsidRPr="000F4CC8">
        <w:t xml:space="preserve"> udziałów</w:t>
      </w:r>
      <w:r w:rsidR="000F4CC8">
        <w:t>;</w:t>
      </w:r>
      <w:r>
        <w:t>”</w:t>
      </w:r>
      <w:r w:rsidR="0086077F">
        <w:t>,</w:t>
      </w:r>
    </w:p>
    <w:p w14:paraId="3D975219" w14:textId="04916C72" w:rsidR="0086077F" w:rsidRDefault="0086077F" w:rsidP="00167F2B">
      <w:pPr>
        <w:pStyle w:val="LITlitera"/>
      </w:pPr>
      <w:r>
        <w:t>b)</w:t>
      </w:r>
      <w:r w:rsidR="00167F2B">
        <w:tab/>
      </w:r>
      <w:r>
        <w:t xml:space="preserve">w ust. </w:t>
      </w:r>
      <w:r w:rsidR="00477F13">
        <w:t>2a</w:t>
      </w:r>
      <w:r>
        <w:t xml:space="preserve"> po pkt 11 dodaje się pkt 11a w brzmieniu:</w:t>
      </w:r>
    </w:p>
    <w:p w14:paraId="7412F1AD" w14:textId="6D8C2C65" w:rsidR="00703813" w:rsidRDefault="000124A4" w:rsidP="0093512E">
      <w:pPr>
        <w:pStyle w:val="ZLITPKTzmpktliter"/>
      </w:pPr>
      <w:r w:rsidRPr="00235ACE">
        <w:lastRenderedPageBreak/>
        <w:t>„</w:t>
      </w:r>
      <w:r w:rsidR="0086077F" w:rsidRPr="00235ACE">
        <w:t>11a</w:t>
      </w:r>
      <w:r w:rsidR="00167F2B" w:rsidRPr="00235ACE">
        <w:t>)</w:t>
      </w:r>
      <w:r w:rsidR="00167F2B" w:rsidRPr="00235ACE">
        <w:tab/>
      </w:r>
      <w:r w:rsidR="000902F3">
        <w:tab/>
      </w:r>
      <w:r w:rsidR="0086077F" w:rsidRPr="0093512E">
        <w:t>środki</w:t>
      </w:r>
      <w:r w:rsidR="0086077F" w:rsidRPr="00235ACE">
        <w:t xml:space="preserve"> na objęcie </w:t>
      </w:r>
      <w:r w:rsidR="00100B2E">
        <w:t>lub</w:t>
      </w:r>
      <w:r w:rsidR="00100B2E" w:rsidRPr="00235ACE">
        <w:t xml:space="preserve"> </w:t>
      </w:r>
      <w:r w:rsidR="0086077F" w:rsidRPr="00235ACE">
        <w:t xml:space="preserve">nabycie przez Korporację akcji </w:t>
      </w:r>
      <w:r w:rsidR="00DB15A2">
        <w:t>lub</w:t>
      </w:r>
      <w:r w:rsidR="00DB15A2" w:rsidRPr="00235ACE">
        <w:t xml:space="preserve"> </w:t>
      </w:r>
      <w:r w:rsidR="0086077F" w:rsidRPr="00235ACE">
        <w:t>udziałów, o których mowa w art. 5b</w:t>
      </w:r>
      <w:r w:rsidR="00100B2E">
        <w:t>,</w:t>
      </w:r>
      <w:r w:rsidR="000F4CC8" w:rsidRPr="00235ACE">
        <w:t xml:space="preserve"> oraz inne wydatki Korporacji wynikające z posiadania tych akcji </w:t>
      </w:r>
      <w:r w:rsidR="004C6602">
        <w:t>lub</w:t>
      </w:r>
      <w:r w:rsidR="000F4CC8" w:rsidRPr="00235ACE">
        <w:t xml:space="preserve"> udziałów</w:t>
      </w:r>
      <w:r w:rsidR="0086077F" w:rsidRPr="00235ACE">
        <w:t>;</w:t>
      </w:r>
      <w:r w:rsidRPr="00235ACE">
        <w:t>”</w:t>
      </w:r>
      <w:r w:rsidR="00703813">
        <w:t>,</w:t>
      </w:r>
    </w:p>
    <w:p w14:paraId="3731752F" w14:textId="09F6E94B" w:rsidR="00703813" w:rsidRDefault="00703813" w:rsidP="00703813">
      <w:pPr>
        <w:pStyle w:val="LITlitera"/>
      </w:pPr>
      <w:r>
        <w:t>c)</w:t>
      </w:r>
      <w:r w:rsidR="000902F3">
        <w:tab/>
      </w:r>
      <w:r>
        <w:t>ust. 6 otrzymuje brzmienie:</w:t>
      </w:r>
    </w:p>
    <w:p w14:paraId="71355DF9" w14:textId="74B62C3E" w:rsidR="0086077F" w:rsidRPr="00235ACE" w:rsidRDefault="00703813" w:rsidP="00A00C24">
      <w:pPr>
        <w:pStyle w:val="ZLITUSTzmustliter"/>
      </w:pPr>
      <w:r w:rsidRPr="00703813">
        <w:t>„</w:t>
      </w:r>
      <w:r>
        <w:t>6.</w:t>
      </w:r>
      <w:r w:rsidR="00885B23">
        <w:t xml:space="preserve"> </w:t>
      </w:r>
      <w:r w:rsidRPr="00703813">
        <w:t xml:space="preserve">W przypadku ogłoszenia upadłości Korporacji środki pieniężne zgromadzone na rachunku, o którym mowa w ust. 1, oraz </w:t>
      </w:r>
      <w:r w:rsidR="00AB59E0">
        <w:t xml:space="preserve">inny majątek </w:t>
      </w:r>
      <w:r w:rsidRPr="00703813">
        <w:t>Korporacj</w:t>
      </w:r>
      <w:r w:rsidR="00AB59E0">
        <w:t>i</w:t>
      </w:r>
      <w:r w:rsidRPr="00703813">
        <w:t xml:space="preserve"> </w:t>
      </w:r>
      <w:r w:rsidR="00B046E6">
        <w:t xml:space="preserve">nabyty </w:t>
      </w:r>
      <w:r w:rsidR="00AB59E0">
        <w:t xml:space="preserve">w związku </w:t>
      </w:r>
      <w:r w:rsidR="008B5198">
        <w:t xml:space="preserve">z </w:t>
      </w:r>
      <w:r w:rsidR="00B046E6">
        <w:t xml:space="preserve">udzielonymi </w:t>
      </w:r>
      <w:r w:rsidRPr="00703813">
        <w:t>ubezpieczenia</w:t>
      </w:r>
      <w:r w:rsidR="00B046E6">
        <w:t>mi</w:t>
      </w:r>
      <w:r w:rsidRPr="00703813">
        <w:t xml:space="preserve"> gwarantowan</w:t>
      </w:r>
      <w:r w:rsidR="00B046E6">
        <w:t>ymi</w:t>
      </w:r>
      <w:r w:rsidRPr="00703813">
        <w:t xml:space="preserve"> nie wchodzą do masy upadłościowej, przy </w:t>
      </w:r>
      <w:r w:rsidR="004D34EB">
        <w:t xml:space="preserve">czym </w:t>
      </w:r>
      <w:r w:rsidR="00B046E6">
        <w:t xml:space="preserve">majątek ten </w:t>
      </w:r>
      <w:r w:rsidRPr="00703813">
        <w:t xml:space="preserve">minister właściwy do spraw gospodarki przeznacza na zaspokojenie zawartych przez Korporację umów ubezpieczeń gwarantowanych, </w:t>
      </w:r>
      <w:r w:rsidR="000902F3">
        <w:t xml:space="preserve">a </w:t>
      </w:r>
      <w:r w:rsidRPr="00703813">
        <w:t>nadwyżkę przekazuje do budżetu państwa</w:t>
      </w:r>
      <w:r w:rsidR="004D34EB">
        <w:t>.</w:t>
      </w:r>
      <w:r w:rsidRPr="00703813">
        <w:t>”</w:t>
      </w:r>
      <w:r w:rsidR="00167F2B" w:rsidRPr="00235ACE">
        <w:t>;</w:t>
      </w:r>
    </w:p>
    <w:p w14:paraId="276311F2" w14:textId="62E791F3" w:rsidR="0086077F" w:rsidRDefault="0086077F" w:rsidP="0086077F">
      <w:pPr>
        <w:pStyle w:val="PKTpunkt"/>
      </w:pPr>
      <w:r>
        <w:t>1</w:t>
      </w:r>
      <w:r w:rsidR="0004011D">
        <w:t>2</w:t>
      </w:r>
      <w:r>
        <w:t>)</w:t>
      </w:r>
      <w:r w:rsidR="00167F2B">
        <w:tab/>
      </w:r>
      <w:r>
        <w:t>w art. 11 ust. 2 otrzymuje brzmienie:</w:t>
      </w:r>
    </w:p>
    <w:p w14:paraId="1EB42764" w14:textId="45E94660" w:rsidR="0086077F" w:rsidRDefault="000124A4" w:rsidP="0086077F">
      <w:pPr>
        <w:pStyle w:val="ZUSTzmustartykuempunktem"/>
      </w:pPr>
      <w:r>
        <w:t>„</w:t>
      </w:r>
      <w:r w:rsidR="0086077F">
        <w:t>2.</w:t>
      </w:r>
      <w:r w:rsidR="00885B23">
        <w:t xml:space="preserve"> </w:t>
      </w:r>
      <w:r w:rsidR="0086077F" w:rsidRPr="004C3A0D">
        <w:t xml:space="preserve">W razie wątpliwości, czy powstała szkoda jest następstwem ryzyka określonego </w:t>
      </w:r>
      <w:r w:rsidR="00C47A39" w:rsidRPr="00C47A39">
        <w:t xml:space="preserve">w przepisach wydanych na podstawie art. 2 ust. </w:t>
      </w:r>
      <w:r w:rsidR="00773117">
        <w:t xml:space="preserve">9 i </w:t>
      </w:r>
      <w:r w:rsidR="00C47A39" w:rsidRPr="00C47A39">
        <w:t>10</w:t>
      </w:r>
      <w:r w:rsidR="0086077F" w:rsidRPr="004C3A0D">
        <w:t>, ciężar udowodnienia tego faktu spoczywa na ubezpieczającym.</w:t>
      </w:r>
      <w:r>
        <w:t>”</w:t>
      </w:r>
      <w:r w:rsidR="0086077F">
        <w:t>;</w:t>
      </w:r>
    </w:p>
    <w:p w14:paraId="0057DCD5" w14:textId="68D70006" w:rsidR="0086077F" w:rsidRDefault="0086077F" w:rsidP="0086077F">
      <w:pPr>
        <w:pStyle w:val="PKTpunkt"/>
      </w:pPr>
      <w:r>
        <w:t>1</w:t>
      </w:r>
      <w:r w:rsidR="0004011D">
        <w:t>3</w:t>
      </w:r>
      <w:r>
        <w:t>)</w:t>
      </w:r>
      <w:r w:rsidR="00167F2B">
        <w:tab/>
      </w:r>
      <w:r>
        <w:t>w art. 13 ust. 1 otrzymuje brzmienie:</w:t>
      </w:r>
    </w:p>
    <w:p w14:paraId="45BF7F04" w14:textId="66BEA004" w:rsidR="0086077F" w:rsidRDefault="000124A4" w:rsidP="0086077F">
      <w:pPr>
        <w:pStyle w:val="ZUSTzmustartykuempunktem"/>
      </w:pPr>
      <w:r>
        <w:t>„</w:t>
      </w:r>
      <w:r w:rsidR="0086077F">
        <w:t>1.</w:t>
      </w:r>
      <w:r w:rsidR="00885B23">
        <w:t xml:space="preserve"> </w:t>
      </w:r>
      <w:r w:rsidR="0086077F" w:rsidRPr="004C3A0D">
        <w:t>Pokrycie dokonywanych przez Korporację wydatków z rachunku, o którym mowa w art. 10 ust. 1, z wyłączeniem wydatków, o których mowa w art. 10 ust. 2a pkt</w:t>
      </w:r>
      <w:r w:rsidR="00BF3F52">
        <w:t> </w:t>
      </w:r>
      <w:r w:rsidR="0086077F" w:rsidRPr="004C3A0D">
        <w:t>11a, jest gwarantowane przez Skarb Państwa przez udzielanie pożyczek ze środków budżetu państwa.</w:t>
      </w:r>
      <w:r>
        <w:t>”</w:t>
      </w:r>
      <w:r w:rsidR="0086077F">
        <w:t>;</w:t>
      </w:r>
    </w:p>
    <w:p w14:paraId="5E7899AA" w14:textId="1B28E3D6" w:rsidR="0086077F" w:rsidRDefault="0086077F" w:rsidP="0086077F">
      <w:pPr>
        <w:pStyle w:val="PKTpunkt"/>
      </w:pPr>
      <w:r>
        <w:t>1</w:t>
      </w:r>
      <w:r w:rsidR="0004011D">
        <w:t>4</w:t>
      </w:r>
      <w:r>
        <w:t>)</w:t>
      </w:r>
      <w:r w:rsidR="00167F2B">
        <w:tab/>
      </w:r>
      <w:r>
        <w:t>w art. 15 ust. 3 otrzymuj</w:t>
      </w:r>
      <w:r w:rsidR="001576AD">
        <w:t>e</w:t>
      </w:r>
      <w:r>
        <w:t xml:space="preserve"> brzmienie:</w:t>
      </w:r>
    </w:p>
    <w:p w14:paraId="28059A8F" w14:textId="5BF45700" w:rsidR="0086077F" w:rsidRDefault="000124A4" w:rsidP="0086077F">
      <w:pPr>
        <w:pStyle w:val="ZUSTzmustartykuempunktem"/>
      </w:pPr>
      <w:r>
        <w:t>„</w:t>
      </w:r>
      <w:r w:rsidR="0086077F" w:rsidRPr="004C3A0D">
        <w:t>3.</w:t>
      </w:r>
      <w:r w:rsidR="00885B23">
        <w:t xml:space="preserve"> </w:t>
      </w:r>
      <w:r w:rsidR="0086077F" w:rsidRPr="004C3A0D">
        <w:t xml:space="preserve">Kontrolę przeprowadzają co najmniej raz na dwa lata pracownicy urzędu obsługującego ministra właściwego do spraw gospodarki, zwani dalej </w:t>
      </w:r>
      <w:r>
        <w:t>„</w:t>
      </w:r>
      <w:r w:rsidR="0086077F" w:rsidRPr="004C3A0D">
        <w:t>kontrolerami</w:t>
      </w:r>
      <w:r>
        <w:t>”</w:t>
      </w:r>
      <w:r w:rsidR="0086077F" w:rsidRPr="004C3A0D">
        <w:t>, na podstawie upoważnienia ministra właściwego do spraw gospodarki do przeprowadzenia kontroli oraz po okazaniu legitymacji służbowej upoważniającej do przeprowadzenia kontroli.</w:t>
      </w:r>
      <w:r>
        <w:t>”</w:t>
      </w:r>
      <w:r w:rsidR="0086077F">
        <w:t>;</w:t>
      </w:r>
    </w:p>
    <w:p w14:paraId="7A0729C0" w14:textId="0AB953AD" w:rsidR="0086077F" w:rsidRDefault="0086077F" w:rsidP="0086077F">
      <w:pPr>
        <w:pStyle w:val="PKTpunkt"/>
      </w:pPr>
      <w:r>
        <w:t>1</w:t>
      </w:r>
      <w:r w:rsidR="0004011D">
        <w:t>5</w:t>
      </w:r>
      <w:r>
        <w:t>)</w:t>
      </w:r>
      <w:r w:rsidR="00167F2B">
        <w:tab/>
      </w:r>
      <w:r>
        <w:t>art. 16 otrzymuje brzmienie:</w:t>
      </w:r>
    </w:p>
    <w:p w14:paraId="7FD9A7BA" w14:textId="4F39B615" w:rsidR="0086077F" w:rsidRPr="008E1AB3" w:rsidRDefault="000124A4" w:rsidP="0086077F">
      <w:pPr>
        <w:pStyle w:val="ZARTzmartartykuempunktem"/>
      </w:pPr>
      <w:r>
        <w:t>„</w:t>
      </w:r>
      <w:r w:rsidR="0086077F" w:rsidRPr="004C3A0D">
        <w:t>Art</w:t>
      </w:r>
      <w:r w:rsidR="0086077F">
        <w:t>.</w:t>
      </w:r>
      <w:r w:rsidR="00167F2B">
        <w:t> </w:t>
      </w:r>
      <w:r w:rsidR="0086077F">
        <w:t>16.</w:t>
      </w:r>
      <w:r w:rsidR="00885B23">
        <w:t xml:space="preserve"> </w:t>
      </w:r>
      <w:r w:rsidR="0086077F" w:rsidRPr="004C3A0D">
        <w:t>1.</w:t>
      </w:r>
      <w:r w:rsidR="00885B23">
        <w:t xml:space="preserve"> </w:t>
      </w:r>
      <w:r w:rsidR="005044B4" w:rsidRPr="005044B4">
        <w:t xml:space="preserve">Korporacja przedstawia okresowe </w:t>
      </w:r>
      <w:r w:rsidR="005044B4" w:rsidRPr="008E1AB3">
        <w:t>sprawozdani</w:t>
      </w:r>
      <w:r w:rsidR="00ED5633">
        <w:t>a</w:t>
      </w:r>
      <w:r w:rsidR="005044B4" w:rsidRPr="008E1AB3">
        <w:t xml:space="preserve"> o stanie rachunku, o</w:t>
      </w:r>
      <w:r w:rsidR="00885B23">
        <w:t xml:space="preserve"> </w:t>
      </w:r>
      <w:r w:rsidR="005044B4" w:rsidRPr="008E1AB3">
        <w:t>którym mowa w art. 10 ust. 1, oraz dodatkowe sprawozdania obejmujące w</w:t>
      </w:r>
      <w:r w:rsidR="00885B23">
        <w:t xml:space="preserve"> </w:t>
      </w:r>
      <w:r w:rsidR="005044B4" w:rsidRPr="008E1AB3">
        <w:t xml:space="preserve">szczególności </w:t>
      </w:r>
      <w:r w:rsidR="00E26934">
        <w:t>informacje</w:t>
      </w:r>
      <w:r w:rsidR="005044B4" w:rsidRPr="008E1AB3">
        <w:t xml:space="preserve"> o zawartych umowach ubezpieczenia gwarantowanego i</w:t>
      </w:r>
      <w:r w:rsidR="00885B23">
        <w:t xml:space="preserve"> </w:t>
      </w:r>
      <w:r w:rsidR="005044B4" w:rsidRPr="008E1AB3">
        <w:t>dokonanych z tego tytułu wypłatach</w:t>
      </w:r>
      <w:r w:rsidR="0086077F" w:rsidRPr="008E1AB3">
        <w:t>:</w:t>
      </w:r>
    </w:p>
    <w:p w14:paraId="5C0489DF" w14:textId="36F8BCF0" w:rsidR="0086077F" w:rsidRPr="004C3A0D" w:rsidRDefault="0086077F" w:rsidP="00167F2B">
      <w:pPr>
        <w:pStyle w:val="ZPKTzmpktartykuempunktem"/>
      </w:pPr>
      <w:r w:rsidRPr="008E1AB3">
        <w:t>1)</w:t>
      </w:r>
      <w:r w:rsidR="00167F2B">
        <w:tab/>
      </w:r>
      <w:r w:rsidRPr="008E1AB3">
        <w:t xml:space="preserve">półroczne </w:t>
      </w:r>
      <w:r w:rsidR="001C5EB3">
        <w:t>–</w:t>
      </w:r>
      <w:r w:rsidRPr="008E1AB3">
        <w:t xml:space="preserve"> ministrowi właściw</w:t>
      </w:r>
      <w:r w:rsidRPr="004C3A0D">
        <w:t>emu do spraw finansów publicznych oraz ministrowi właściwemu do spraw gospodarki;</w:t>
      </w:r>
    </w:p>
    <w:p w14:paraId="352A213B" w14:textId="7F750293" w:rsidR="0086077F" w:rsidRPr="00190EC3" w:rsidRDefault="0086077F" w:rsidP="00167F2B">
      <w:pPr>
        <w:pStyle w:val="ZPKTzmpktartykuempunktem"/>
      </w:pPr>
      <w:r w:rsidRPr="004C3A0D">
        <w:lastRenderedPageBreak/>
        <w:t>2)</w:t>
      </w:r>
      <w:r w:rsidR="00167F2B">
        <w:tab/>
      </w:r>
      <w:r w:rsidRPr="004C3A0D">
        <w:t xml:space="preserve">roczne </w:t>
      </w:r>
      <w:r w:rsidR="00895561" w:rsidRPr="00895561">
        <w:t>–</w:t>
      </w:r>
      <w:r w:rsidR="00895561">
        <w:t xml:space="preserve"> </w:t>
      </w:r>
      <w:r w:rsidRPr="004C3A0D">
        <w:t xml:space="preserve">Radzie Ministrów po </w:t>
      </w:r>
      <w:r w:rsidR="00A73E7B" w:rsidRPr="00A73E7B">
        <w:t xml:space="preserve">otrzymaniu opinii biegłego rewidenta, a następnie </w:t>
      </w:r>
      <w:r w:rsidRPr="004C3A0D">
        <w:t>opinii ministra właściwego do spraw finansów publicznych i ministra właściwego do spraw gospodarki.</w:t>
      </w:r>
    </w:p>
    <w:p w14:paraId="0D32BAA0" w14:textId="4A128A8E" w:rsidR="00261A16" w:rsidRDefault="00A73E7B" w:rsidP="006D5B7C">
      <w:pPr>
        <w:pStyle w:val="ZUSTzmustartykuempunktem"/>
      </w:pPr>
      <w:r>
        <w:t>2.</w:t>
      </w:r>
      <w:r w:rsidR="00885B23">
        <w:t xml:space="preserve"> </w:t>
      </w:r>
      <w:r w:rsidRPr="00A73E7B">
        <w:t>Do badania sprawozda</w:t>
      </w:r>
      <w:r w:rsidR="008D78FA">
        <w:t>ń</w:t>
      </w:r>
      <w:r w:rsidR="009014FD">
        <w:t xml:space="preserve">, o których mowa w ust. 1 pkt </w:t>
      </w:r>
      <w:r w:rsidR="000A4250">
        <w:t>2</w:t>
      </w:r>
      <w:r w:rsidR="009014FD">
        <w:t xml:space="preserve">, </w:t>
      </w:r>
      <w:r w:rsidRPr="00A73E7B">
        <w:t>przez biegłego rewidenta przepisy rozdziału 7 ustawy z dnia 29 września 1994 r. o rachunkowości (Dz. U. z 202</w:t>
      </w:r>
      <w:r w:rsidR="00D72E8F">
        <w:t>6</w:t>
      </w:r>
      <w:r w:rsidR="006B3A2E">
        <w:t> </w:t>
      </w:r>
      <w:r w:rsidRPr="00A73E7B">
        <w:t xml:space="preserve">r. poz. </w:t>
      </w:r>
      <w:r w:rsidR="00D72E8F">
        <w:t>522</w:t>
      </w:r>
      <w:r w:rsidR="00195596">
        <w:t>, 640 i 644</w:t>
      </w:r>
      <w:r w:rsidR="00D72E8F">
        <w:t>)</w:t>
      </w:r>
      <w:r w:rsidR="00895561">
        <w:t xml:space="preserve"> </w:t>
      </w:r>
      <w:r w:rsidRPr="00A73E7B">
        <w:t>stosuje się odpowiednio.</w:t>
      </w:r>
    </w:p>
    <w:p w14:paraId="086BAF4C" w14:textId="6C09DA0A" w:rsidR="001576AD" w:rsidRDefault="00A73E7B" w:rsidP="006D5B7C">
      <w:pPr>
        <w:pStyle w:val="ZUSTzmustartykuempunktem"/>
      </w:pPr>
      <w:r>
        <w:t>3.</w:t>
      </w:r>
      <w:r w:rsidR="00885B23">
        <w:t xml:space="preserve"> </w:t>
      </w:r>
      <w:r w:rsidRPr="00A73E7B">
        <w:t>Zakres, formę i terminy składania sprawozdań</w:t>
      </w:r>
      <w:r w:rsidR="000A4250">
        <w:t xml:space="preserve"> okreś</w:t>
      </w:r>
      <w:r w:rsidR="00A67A25">
        <w:t>l</w:t>
      </w:r>
      <w:r w:rsidR="000A4250">
        <w:t>a</w:t>
      </w:r>
      <w:r w:rsidRPr="00A73E7B">
        <w:t>, w drodze zarządzenia, minister właściwy do spraw gospodarki w porozumieniu z ministrem właściwym do spraw finansów publicznych.</w:t>
      </w:r>
      <w:r w:rsidR="000124A4">
        <w:t>”</w:t>
      </w:r>
      <w:r w:rsidR="001576AD">
        <w:t>;</w:t>
      </w:r>
    </w:p>
    <w:p w14:paraId="6E984BF7" w14:textId="02CBB98A" w:rsidR="001576AD" w:rsidRDefault="001576AD" w:rsidP="001576AD">
      <w:pPr>
        <w:pStyle w:val="PKTpunkt"/>
      </w:pPr>
      <w:r>
        <w:t>1</w:t>
      </w:r>
      <w:r w:rsidR="0004011D">
        <w:t>6</w:t>
      </w:r>
      <w:r>
        <w:t>)</w:t>
      </w:r>
      <w:r w:rsidR="004D19C1">
        <w:tab/>
      </w:r>
      <w:r>
        <w:t>po art. 16 dodaje się art. 16a w brzmieniu:</w:t>
      </w:r>
    </w:p>
    <w:p w14:paraId="16D21C60" w14:textId="2B7263A6" w:rsidR="001576AD" w:rsidRDefault="001576AD" w:rsidP="007776CB">
      <w:pPr>
        <w:pStyle w:val="ZARTzmartartykuempunktem"/>
      </w:pPr>
      <w:r w:rsidRPr="001576AD">
        <w:t>„</w:t>
      </w:r>
      <w:r>
        <w:t>Art.</w:t>
      </w:r>
      <w:r w:rsidR="00895561">
        <w:t> </w:t>
      </w:r>
      <w:r>
        <w:t>16a</w:t>
      </w:r>
      <w:r w:rsidR="007776CB">
        <w:t>.</w:t>
      </w:r>
      <w:r w:rsidR="00885B23">
        <w:t xml:space="preserve"> </w:t>
      </w:r>
      <w:r w:rsidR="004D19C1">
        <w:t>Korporacja</w:t>
      </w:r>
      <w:r w:rsidR="00547793">
        <w:t>,</w:t>
      </w:r>
      <w:r w:rsidR="004D19C1">
        <w:t xml:space="preserve"> </w:t>
      </w:r>
      <w:r w:rsidR="00DC669E">
        <w:t xml:space="preserve">do </w:t>
      </w:r>
      <w:r w:rsidR="00547793">
        <w:t xml:space="preserve">dnia </w:t>
      </w:r>
      <w:r w:rsidR="00DC669E">
        <w:t xml:space="preserve">30 czerwca </w:t>
      </w:r>
      <w:r w:rsidR="009750EA">
        <w:t>następnego roku</w:t>
      </w:r>
      <w:r w:rsidR="00547793">
        <w:t>,</w:t>
      </w:r>
      <w:r w:rsidR="009750EA">
        <w:t xml:space="preserve"> </w:t>
      </w:r>
      <w:r w:rsidR="004D19C1">
        <w:t>przedstawia Komitetowi r</w:t>
      </w:r>
      <w:r w:rsidRPr="001576AD">
        <w:t>oczn</w:t>
      </w:r>
      <w:r>
        <w:t>e</w:t>
      </w:r>
      <w:r w:rsidRPr="001576AD">
        <w:t xml:space="preserve"> sprawozda</w:t>
      </w:r>
      <w:r>
        <w:t>nia</w:t>
      </w:r>
      <w:r w:rsidRPr="001576AD">
        <w:t xml:space="preserve"> Korporacji z jej działalności</w:t>
      </w:r>
      <w:r>
        <w:t xml:space="preserve">, </w:t>
      </w:r>
      <w:r w:rsidR="004D19C1">
        <w:t>które</w:t>
      </w:r>
      <w:r>
        <w:t xml:space="preserve"> obejmują:</w:t>
      </w:r>
    </w:p>
    <w:p w14:paraId="0D1F8A1E" w14:textId="616EE612" w:rsidR="001576AD" w:rsidRPr="001576AD" w:rsidRDefault="004D19C1" w:rsidP="00684DE9">
      <w:pPr>
        <w:pStyle w:val="ZPKTzmpktartykuempunktem"/>
      </w:pPr>
      <w:r>
        <w:t>1</w:t>
      </w:r>
      <w:r w:rsidR="001576AD" w:rsidRPr="001576AD">
        <w:t>)</w:t>
      </w:r>
      <w:r w:rsidR="001576AD" w:rsidRPr="001576AD">
        <w:tab/>
        <w:t>stan zobowiązań z tytułu zawartych umów ubezpieczenia gwarantowanego oraz stopień wykorzystania limitu, o którym mowa w art. 5a</w:t>
      </w:r>
      <w:r w:rsidR="004E3289">
        <w:t>;</w:t>
      </w:r>
    </w:p>
    <w:p w14:paraId="0E026490" w14:textId="3924A481" w:rsidR="001576AD" w:rsidRPr="001576AD" w:rsidRDefault="004D19C1" w:rsidP="00684DE9">
      <w:pPr>
        <w:pStyle w:val="ZPKTzmpktartykuempunktem"/>
      </w:pPr>
      <w:r>
        <w:t>2</w:t>
      </w:r>
      <w:r w:rsidR="001576AD" w:rsidRPr="001576AD">
        <w:t>)</w:t>
      </w:r>
      <w:r w:rsidR="001576AD" w:rsidRPr="001576AD">
        <w:tab/>
        <w:t>przychody ze składek, wynagrodzenia z tytułu udzielonych gwarancji ubezpieczeniowych, wypłacone odszkodowania i kwoty gwarancji ubezpieczeniowych oraz uzyskane kwoty regresów</w:t>
      </w:r>
      <w:r w:rsidR="004E3289">
        <w:t>;</w:t>
      </w:r>
    </w:p>
    <w:p w14:paraId="0CD89C9E" w14:textId="0390C48D" w:rsidR="001576AD" w:rsidRPr="001576AD" w:rsidRDefault="004D19C1" w:rsidP="00684DE9">
      <w:pPr>
        <w:pStyle w:val="ZPKTzmpktartykuempunktem"/>
      </w:pPr>
      <w:r>
        <w:t>3</w:t>
      </w:r>
      <w:r w:rsidR="001576AD" w:rsidRPr="001576AD">
        <w:t>)</w:t>
      </w:r>
      <w:r w:rsidR="001576AD" w:rsidRPr="001576AD">
        <w:tab/>
        <w:t>wykonanie ustalonych przez Komitet uprawnień do podejmowania decyzji dotyczących zawierania umów ubezpieczenia gwarantowanego</w:t>
      </w:r>
      <w:r w:rsidR="004E3289">
        <w:t>;</w:t>
      </w:r>
    </w:p>
    <w:p w14:paraId="6CFD04A1" w14:textId="62BDE9ED" w:rsidR="001576AD" w:rsidRPr="001576AD" w:rsidRDefault="004D19C1" w:rsidP="00684DE9">
      <w:pPr>
        <w:pStyle w:val="ZPKTzmpktartykuempunktem"/>
      </w:pPr>
      <w:r>
        <w:t>4</w:t>
      </w:r>
      <w:r w:rsidR="001576AD" w:rsidRPr="001576AD">
        <w:t>)</w:t>
      </w:r>
      <w:r w:rsidR="001576AD" w:rsidRPr="001576AD">
        <w:tab/>
        <w:t>przewidywane zobowiązania z tytułu umów ubezpieczeń gwarantowanych na poszczególne lata</w:t>
      </w:r>
      <w:r w:rsidR="004E3289">
        <w:t>;</w:t>
      </w:r>
    </w:p>
    <w:p w14:paraId="41A78D46" w14:textId="3E387145" w:rsidR="001576AD" w:rsidRPr="001576AD" w:rsidRDefault="004D19C1" w:rsidP="00684DE9">
      <w:pPr>
        <w:pStyle w:val="ZPKTzmpktartykuempunktem"/>
      </w:pPr>
      <w:r>
        <w:t>5</w:t>
      </w:r>
      <w:r w:rsidR="001576AD" w:rsidRPr="001576AD">
        <w:t>)</w:t>
      </w:r>
      <w:r w:rsidR="001576AD" w:rsidRPr="001576AD">
        <w:tab/>
        <w:t>poziom stawek ubezpieczeniowych oraz wynagrodzeń z tytułu udzielonych gwarancji ubezpieczeniowych stosowanych przez Korporację</w:t>
      </w:r>
      <w:r w:rsidR="004E3289">
        <w:t>;</w:t>
      </w:r>
    </w:p>
    <w:p w14:paraId="26D20396" w14:textId="076B56F6" w:rsidR="00A73E7B" w:rsidRDefault="004D19C1" w:rsidP="00684DE9">
      <w:pPr>
        <w:pStyle w:val="ZPKTzmpktartykuempunktem"/>
      </w:pPr>
      <w:r>
        <w:t>6</w:t>
      </w:r>
      <w:r w:rsidR="001576AD" w:rsidRPr="001576AD">
        <w:t>)</w:t>
      </w:r>
      <w:r w:rsidR="001576AD" w:rsidRPr="001576AD">
        <w:tab/>
        <w:t>wartość nabytych albo objętych akcji lub udziałów, o których mowa w art. 5b, oraz informacj</w:t>
      </w:r>
      <w:r w:rsidR="00210808">
        <w:t>ę</w:t>
      </w:r>
      <w:r w:rsidR="001576AD" w:rsidRPr="001576AD">
        <w:t xml:space="preserve"> o wykonywaniu z nich praw</w:t>
      </w:r>
      <w:r w:rsidR="001576AD">
        <w:t>.</w:t>
      </w:r>
      <w:r>
        <w:t>”</w:t>
      </w:r>
      <w:r w:rsidR="001576AD">
        <w:t>.</w:t>
      </w:r>
    </w:p>
    <w:p w14:paraId="32194005" w14:textId="3A0DA547" w:rsidR="00055C93" w:rsidRDefault="00055C93" w:rsidP="00FF4DFA">
      <w:pPr>
        <w:pStyle w:val="ARTartustawynprozporzdzenia"/>
      </w:pPr>
      <w:r w:rsidRPr="00FF4DFA">
        <w:rPr>
          <w:rStyle w:val="Ppogrubienie"/>
        </w:rPr>
        <w:t>Art.</w:t>
      </w:r>
      <w:r w:rsidR="006B3B6E">
        <w:rPr>
          <w:rStyle w:val="Ppogrubienie"/>
        </w:rPr>
        <w:t> </w:t>
      </w:r>
      <w:r w:rsidR="0004011D">
        <w:rPr>
          <w:rStyle w:val="Ppogrubienie"/>
        </w:rPr>
        <w:t>2</w:t>
      </w:r>
      <w:r w:rsidRPr="00FF4DFA">
        <w:rPr>
          <w:rStyle w:val="Ppogrubienie"/>
        </w:rPr>
        <w:t>.</w:t>
      </w:r>
      <w:r w:rsidR="00576C7B">
        <w:t> </w:t>
      </w:r>
      <w:r w:rsidR="00FF4DFA">
        <w:t>W</w:t>
      </w:r>
      <w:r>
        <w:t xml:space="preserve"> spraw</w:t>
      </w:r>
      <w:r w:rsidR="00FF4DFA">
        <w:t>ach</w:t>
      </w:r>
      <w:r w:rsidR="003C33AE">
        <w:t>,</w:t>
      </w:r>
      <w:r>
        <w:t xml:space="preserve"> </w:t>
      </w:r>
      <w:r w:rsidR="003C33AE" w:rsidRPr="003C33AE">
        <w:t xml:space="preserve">w których </w:t>
      </w:r>
      <w:r w:rsidR="002357A0" w:rsidRPr="003C33AE">
        <w:t xml:space="preserve">ma </w:t>
      </w:r>
      <w:r w:rsidR="003C33AE" w:rsidRPr="003C33AE">
        <w:t>zastosowanie wymóg, o którym mowa w art. 6a ustawy zmienianej w art. 1</w:t>
      </w:r>
      <w:r w:rsidR="003C33AE">
        <w:t xml:space="preserve">, </w:t>
      </w:r>
      <w:r>
        <w:t>wszczętych i niezakończonych</w:t>
      </w:r>
      <w:r w:rsidR="003C33AE">
        <w:t xml:space="preserve"> </w:t>
      </w:r>
      <w:r w:rsidR="000F4F22">
        <w:t>zawarciem umowy ubezpieczenia gwarantowanego</w:t>
      </w:r>
      <w:r w:rsidR="000F4F22" w:rsidDel="002357A0">
        <w:t xml:space="preserve"> </w:t>
      </w:r>
      <w:r w:rsidR="002357A0">
        <w:t>przed dniem</w:t>
      </w:r>
      <w:r w:rsidR="003C33AE">
        <w:t xml:space="preserve"> wejścia w życie </w:t>
      </w:r>
      <w:r w:rsidR="002357A0">
        <w:t xml:space="preserve">niniejszej </w:t>
      </w:r>
      <w:r w:rsidR="003C33AE">
        <w:t>ustawy</w:t>
      </w:r>
      <w:r w:rsidR="002357A0">
        <w:t>,</w:t>
      </w:r>
      <w:r w:rsidR="003C33AE">
        <w:t xml:space="preserve"> </w:t>
      </w:r>
      <w:r w:rsidR="00FF4DFA">
        <w:t xml:space="preserve">stosuje </w:t>
      </w:r>
      <w:r w:rsidR="000F4F22">
        <w:t xml:space="preserve">się </w:t>
      </w:r>
      <w:r w:rsidR="00FF4DFA">
        <w:t>przepisy dotychczasowe.</w:t>
      </w:r>
    </w:p>
    <w:p w14:paraId="239A8FBA" w14:textId="388A56E1" w:rsidR="00DA205F" w:rsidRDefault="00DA205F" w:rsidP="00E77C69">
      <w:pPr>
        <w:pStyle w:val="ARTartustawynprozporzdzenia"/>
      </w:pPr>
      <w:r w:rsidRPr="00DA205F">
        <w:rPr>
          <w:rStyle w:val="Ppogrubienie"/>
        </w:rPr>
        <w:t>Art.</w:t>
      </w:r>
      <w:r w:rsidR="005247A2">
        <w:rPr>
          <w:rStyle w:val="Ppogrubienie"/>
        </w:rPr>
        <w:t> </w:t>
      </w:r>
      <w:r w:rsidR="0004011D">
        <w:rPr>
          <w:rStyle w:val="Ppogrubienie"/>
        </w:rPr>
        <w:t>3</w:t>
      </w:r>
      <w:r w:rsidRPr="00DA205F">
        <w:rPr>
          <w:rStyle w:val="Ppogrubienie"/>
        </w:rPr>
        <w:t>.</w:t>
      </w:r>
      <w:r w:rsidR="00576C7B">
        <w:t> </w:t>
      </w:r>
      <w:r>
        <w:t xml:space="preserve">Z dniem wejścia w życie ustawy ustaje </w:t>
      </w:r>
      <w:r w:rsidR="005247A2">
        <w:t xml:space="preserve">członkostwo </w:t>
      </w:r>
      <w:r>
        <w:t>w Komitecie przedstawiciel</w:t>
      </w:r>
      <w:r w:rsidR="00703813">
        <w:t>a</w:t>
      </w:r>
      <w:r w:rsidR="00A67A25">
        <w:t xml:space="preserve"> </w:t>
      </w:r>
      <w:r>
        <w:t>ministra właściwego do spraw rynków rolnych.</w:t>
      </w:r>
    </w:p>
    <w:p w14:paraId="2690000F" w14:textId="4956A47D" w:rsidR="00435F81" w:rsidRDefault="0004011D" w:rsidP="00E77C69">
      <w:pPr>
        <w:pStyle w:val="ARTartustawynprozporzdzenia"/>
      </w:pPr>
      <w:r w:rsidRPr="0004011D">
        <w:rPr>
          <w:rStyle w:val="Ppogrubienie"/>
        </w:rPr>
        <w:lastRenderedPageBreak/>
        <w:t>Art.</w:t>
      </w:r>
      <w:r w:rsidR="000902F3">
        <w:rPr>
          <w:rStyle w:val="Ppogrubienie"/>
        </w:rPr>
        <w:t> </w:t>
      </w:r>
      <w:r w:rsidRPr="0004011D">
        <w:rPr>
          <w:rStyle w:val="Ppogrubienie"/>
        </w:rPr>
        <w:t>4</w:t>
      </w:r>
      <w:r w:rsidR="008B5198">
        <w:rPr>
          <w:rStyle w:val="Ppogrubienie"/>
        </w:rPr>
        <w:t>.</w:t>
      </w:r>
      <w:r w:rsidR="00576C7B">
        <w:t> </w:t>
      </w:r>
      <w:r w:rsidR="00435F81">
        <w:t>1</w:t>
      </w:r>
      <w:r w:rsidR="00331F99">
        <w:t>.</w:t>
      </w:r>
      <w:r w:rsidR="00576C7B">
        <w:t> </w:t>
      </w:r>
      <w:r w:rsidRPr="0004011D">
        <w:t>Do rocznego</w:t>
      </w:r>
      <w:r w:rsidR="00B64FBF">
        <w:t xml:space="preserve"> </w:t>
      </w:r>
      <w:r w:rsidRPr="0004011D">
        <w:t>sprawozdani</w:t>
      </w:r>
      <w:r w:rsidR="00F070F0">
        <w:t>a</w:t>
      </w:r>
      <w:r w:rsidRPr="0004011D">
        <w:t xml:space="preserve"> Korporacji</w:t>
      </w:r>
      <w:r w:rsidR="0054537E" w:rsidRPr="0054537E">
        <w:t xml:space="preserve"> Ubezpieczeń Kredytów Eksportowych Spółka Akcyjna</w:t>
      </w:r>
      <w:r w:rsidRPr="0004011D">
        <w:t xml:space="preserve"> z jej działalności</w:t>
      </w:r>
      <w:r w:rsidR="00435F81">
        <w:t>,</w:t>
      </w:r>
      <w:r w:rsidR="00305362">
        <w:t xml:space="preserve"> </w:t>
      </w:r>
      <w:r w:rsidR="00305362" w:rsidRPr="0004011D">
        <w:t>składan</w:t>
      </w:r>
      <w:r w:rsidR="00435F81">
        <w:t>ego</w:t>
      </w:r>
      <w:r w:rsidR="00305362" w:rsidRPr="0004011D">
        <w:t xml:space="preserve"> za rok 2026</w:t>
      </w:r>
      <w:r w:rsidR="00305362">
        <w:t>,</w:t>
      </w:r>
      <w:r w:rsidR="00305362" w:rsidRPr="0004011D">
        <w:t xml:space="preserve"> </w:t>
      </w:r>
      <w:r w:rsidR="00305362">
        <w:t xml:space="preserve">stosuje się </w:t>
      </w:r>
      <w:r w:rsidR="00305362" w:rsidRPr="0004011D">
        <w:t>art. 7 ust.</w:t>
      </w:r>
      <w:r w:rsidR="00305362">
        <w:t> </w:t>
      </w:r>
      <w:r w:rsidR="00305362" w:rsidRPr="0004011D">
        <w:t xml:space="preserve">2 pkt 8 </w:t>
      </w:r>
      <w:r w:rsidR="00305362">
        <w:t>lit. a–c</w:t>
      </w:r>
      <w:r w:rsidRPr="0004011D">
        <w:t xml:space="preserve"> ustawy zmienianej w art. 1, w brzmieniu dotychczasowym.</w:t>
      </w:r>
      <w:r w:rsidR="00435F81" w:rsidRPr="00435F81">
        <w:t xml:space="preserve"> </w:t>
      </w:r>
    </w:p>
    <w:p w14:paraId="6C67551E" w14:textId="78FFAF1A" w:rsidR="00DF1052" w:rsidRDefault="00435F81" w:rsidP="0058396A">
      <w:pPr>
        <w:pStyle w:val="USTustnpkodeksu"/>
      </w:pPr>
      <w:r>
        <w:t>2. Do</w:t>
      </w:r>
      <w:r w:rsidRPr="0004011D">
        <w:t xml:space="preserve"> okresowego sprawozdania o stanie rachunku,</w:t>
      </w:r>
      <w:r w:rsidRPr="00305362">
        <w:rPr>
          <w:rFonts w:ascii="Times New Roman" w:hAnsi="Times New Roman"/>
        </w:rPr>
        <w:t xml:space="preserve"> </w:t>
      </w:r>
      <w:r w:rsidRPr="00305362">
        <w:t>o którym mowa w art. 10 ust. 1</w:t>
      </w:r>
      <w:r w:rsidRPr="0004011D">
        <w:t xml:space="preserve"> </w:t>
      </w:r>
      <w:r w:rsidRPr="00305362">
        <w:t>ustawy zmienianej w art. 1</w:t>
      </w:r>
      <w:r w:rsidR="00331F99">
        <w:t xml:space="preserve">, </w:t>
      </w:r>
      <w:r w:rsidR="0058396A" w:rsidRPr="0058396A">
        <w:t>zawartych umowach ubezpieczenia gwarantowanego i dokonanych z tego tytułu wypłatach</w:t>
      </w:r>
      <w:r w:rsidR="0058396A">
        <w:t>,</w:t>
      </w:r>
      <w:r w:rsidR="0058396A" w:rsidRPr="0058396A">
        <w:t xml:space="preserve"> </w:t>
      </w:r>
      <w:r w:rsidR="00331F99">
        <w:t xml:space="preserve">składanego za IV kwartał 2026 r. i za rok 2026, </w:t>
      </w:r>
      <w:r>
        <w:t xml:space="preserve">stosuje się </w:t>
      </w:r>
      <w:r w:rsidRPr="0004011D">
        <w:t xml:space="preserve">art. 16 </w:t>
      </w:r>
      <w:r w:rsidRPr="00435F81">
        <w:t>ustawy zmienianej w art. 1, w brzmieniu dotychczasowym</w:t>
      </w:r>
      <w:r>
        <w:t>.</w:t>
      </w:r>
      <w:r w:rsidR="00D256C5">
        <w:t xml:space="preserve"> </w:t>
      </w:r>
    </w:p>
    <w:p w14:paraId="06ABCFFB" w14:textId="61EBA653" w:rsidR="000B68E2" w:rsidRPr="000B68E2" w:rsidRDefault="00A73E7B" w:rsidP="00684DE9">
      <w:pPr>
        <w:pStyle w:val="ARTartustawynprozporzdzenia"/>
      </w:pPr>
      <w:r w:rsidRPr="003A3712">
        <w:rPr>
          <w:rStyle w:val="Ppogrubienie"/>
        </w:rPr>
        <w:t>Art.</w:t>
      </w:r>
      <w:r w:rsidR="005247A2">
        <w:rPr>
          <w:rStyle w:val="Ppogrubienie"/>
        </w:rPr>
        <w:t> </w:t>
      </w:r>
      <w:r w:rsidR="007D3511">
        <w:rPr>
          <w:rStyle w:val="Ppogrubienie"/>
        </w:rPr>
        <w:t>5</w:t>
      </w:r>
      <w:r w:rsidR="003A3712">
        <w:rPr>
          <w:rStyle w:val="Ppogrubienie"/>
        </w:rPr>
        <w:t>.</w:t>
      </w:r>
      <w:r w:rsidR="00576C7B">
        <w:t> </w:t>
      </w:r>
      <w:r>
        <w:t xml:space="preserve">Ustawa wchodzi w życie </w:t>
      </w:r>
      <w:r w:rsidRPr="00A73E7B">
        <w:t>po upływie 14 dni od dnia ogłoszenia</w:t>
      </w:r>
      <w:r w:rsidR="00F94A58">
        <w:t>.</w:t>
      </w:r>
    </w:p>
    <w:sectPr w:rsidR="000B68E2" w:rsidRPr="000B68E2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1D73A" w14:textId="77777777" w:rsidR="005F1F25" w:rsidRDefault="005F1F25">
      <w:r>
        <w:separator/>
      </w:r>
    </w:p>
  </w:endnote>
  <w:endnote w:type="continuationSeparator" w:id="0">
    <w:p w14:paraId="5E439F09" w14:textId="77777777" w:rsidR="005F1F25" w:rsidRDefault="005F1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43E39" w14:textId="77777777" w:rsidR="005F1F25" w:rsidRDefault="005F1F25">
      <w:r>
        <w:separator/>
      </w:r>
    </w:p>
  </w:footnote>
  <w:footnote w:type="continuationSeparator" w:id="0">
    <w:p w14:paraId="725F3300" w14:textId="77777777" w:rsidR="005F1F25" w:rsidRDefault="005F1F25">
      <w:r>
        <w:continuationSeparator/>
      </w:r>
    </w:p>
  </w:footnote>
  <w:footnote w:id="1">
    <w:p w14:paraId="5EA439C6" w14:textId="6B4FCB7C" w:rsidR="00560758" w:rsidRDefault="00560758" w:rsidP="00560758">
      <w:pPr>
        <w:pStyle w:val="ODNONIKtreodnonika"/>
      </w:pPr>
      <w:r>
        <w:rPr>
          <w:rStyle w:val="Odwoanieprzypisudolnego"/>
        </w:rPr>
        <w:footnoteRef/>
      </w:r>
      <w:r w:rsidR="00B76A72" w:rsidRPr="00C20D1B">
        <w:rPr>
          <w:rStyle w:val="IGindeksgrny"/>
        </w:rPr>
        <w:t>)</w:t>
      </w:r>
      <w:r w:rsidR="00C57CAC">
        <w:t xml:space="preserve"> </w:t>
      </w:r>
      <w:r w:rsidR="00576C7B">
        <w:tab/>
      </w:r>
      <w:r w:rsidRPr="00560758">
        <w:t>Zmiany tekstu jednolitego wymienionej ustawy zostały ogłoszone w Dz. U. z 202</w:t>
      </w:r>
      <w:r>
        <w:t>5</w:t>
      </w:r>
      <w:r w:rsidRPr="00560758">
        <w:t xml:space="preserve"> r. poz. 1014 i 1080</w:t>
      </w:r>
      <w:r>
        <w:t xml:space="preserve"> oraz</w:t>
      </w:r>
      <w:r w:rsidRPr="00560758">
        <w:t xml:space="preserve"> z</w:t>
      </w:r>
      <w:r w:rsidR="00051F07">
        <w:t> </w:t>
      </w:r>
      <w:r w:rsidRPr="00560758">
        <w:t>202</w:t>
      </w:r>
      <w:r>
        <w:t>6</w:t>
      </w:r>
      <w:r w:rsidRPr="00560758">
        <w:t xml:space="preserve"> r. poz. 26, 426</w:t>
      </w:r>
      <w:r>
        <w:t xml:space="preserve">, </w:t>
      </w:r>
      <w:r w:rsidRPr="00560758">
        <w:t>635</w:t>
      </w:r>
      <w:r>
        <w:t>, 815</w:t>
      </w:r>
      <w:r w:rsidR="00051F07">
        <w:t xml:space="preserve"> i 1123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CECF8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42766938">
    <w:abstractNumId w:val="23"/>
  </w:num>
  <w:num w:numId="2" w16cid:durableId="1008751243">
    <w:abstractNumId w:val="23"/>
  </w:num>
  <w:num w:numId="3" w16cid:durableId="317924117">
    <w:abstractNumId w:val="18"/>
  </w:num>
  <w:num w:numId="4" w16cid:durableId="1980915802">
    <w:abstractNumId w:val="18"/>
  </w:num>
  <w:num w:numId="5" w16cid:durableId="1739671121">
    <w:abstractNumId w:val="35"/>
  </w:num>
  <w:num w:numId="6" w16cid:durableId="1894927057">
    <w:abstractNumId w:val="31"/>
  </w:num>
  <w:num w:numId="7" w16cid:durableId="1337726689">
    <w:abstractNumId w:val="35"/>
  </w:num>
  <w:num w:numId="8" w16cid:durableId="1163089300">
    <w:abstractNumId w:val="31"/>
  </w:num>
  <w:num w:numId="9" w16cid:durableId="1744523494">
    <w:abstractNumId w:val="35"/>
  </w:num>
  <w:num w:numId="10" w16cid:durableId="562638812">
    <w:abstractNumId w:val="31"/>
  </w:num>
  <w:num w:numId="11" w16cid:durableId="1684211808">
    <w:abstractNumId w:val="14"/>
  </w:num>
  <w:num w:numId="12" w16cid:durableId="714811063">
    <w:abstractNumId w:val="10"/>
  </w:num>
  <w:num w:numId="13" w16cid:durableId="303237165">
    <w:abstractNumId w:val="15"/>
  </w:num>
  <w:num w:numId="14" w16cid:durableId="2110463879">
    <w:abstractNumId w:val="26"/>
  </w:num>
  <w:num w:numId="15" w16cid:durableId="213007922">
    <w:abstractNumId w:val="14"/>
  </w:num>
  <w:num w:numId="16" w16cid:durableId="264851094">
    <w:abstractNumId w:val="16"/>
  </w:num>
  <w:num w:numId="17" w16cid:durableId="1565330578">
    <w:abstractNumId w:val="8"/>
  </w:num>
  <w:num w:numId="18" w16cid:durableId="1716391728">
    <w:abstractNumId w:val="3"/>
  </w:num>
  <w:num w:numId="19" w16cid:durableId="1135177200">
    <w:abstractNumId w:val="2"/>
  </w:num>
  <w:num w:numId="20" w16cid:durableId="317342061">
    <w:abstractNumId w:val="1"/>
  </w:num>
  <w:num w:numId="21" w16cid:durableId="785269467">
    <w:abstractNumId w:val="0"/>
  </w:num>
  <w:num w:numId="22" w16cid:durableId="321858705">
    <w:abstractNumId w:val="9"/>
  </w:num>
  <w:num w:numId="23" w16cid:durableId="1223521641">
    <w:abstractNumId w:val="7"/>
  </w:num>
  <w:num w:numId="24" w16cid:durableId="696586092">
    <w:abstractNumId w:val="6"/>
  </w:num>
  <w:num w:numId="25" w16cid:durableId="1923249611">
    <w:abstractNumId w:val="5"/>
  </w:num>
  <w:num w:numId="26" w16cid:durableId="1179661530">
    <w:abstractNumId w:val="4"/>
  </w:num>
  <w:num w:numId="27" w16cid:durableId="584726297">
    <w:abstractNumId w:val="33"/>
  </w:num>
  <w:num w:numId="28" w16cid:durableId="1008680068">
    <w:abstractNumId w:val="25"/>
  </w:num>
  <w:num w:numId="29" w16cid:durableId="1377122365">
    <w:abstractNumId w:val="36"/>
  </w:num>
  <w:num w:numId="30" w16cid:durableId="1355499994">
    <w:abstractNumId w:val="32"/>
  </w:num>
  <w:num w:numId="31" w16cid:durableId="1251038013">
    <w:abstractNumId w:val="19"/>
  </w:num>
  <w:num w:numId="32" w16cid:durableId="202446042">
    <w:abstractNumId w:val="11"/>
  </w:num>
  <w:num w:numId="33" w16cid:durableId="429664052">
    <w:abstractNumId w:val="30"/>
  </w:num>
  <w:num w:numId="34" w16cid:durableId="1830242371">
    <w:abstractNumId w:val="20"/>
  </w:num>
  <w:num w:numId="35" w16cid:durableId="2001226787">
    <w:abstractNumId w:val="17"/>
  </w:num>
  <w:num w:numId="36" w16cid:durableId="247231248">
    <w:abstractNumId w:val="22"/>
  </w:num>
  <w:num w:numId="37" w16cid:durableId="340855651">
    <w:abstractNumId w:val="27"/>
  </w:num>
  <w:num w:numId="38" w16cid:durableId="1275407404">
    <w:abstractNumId w:val="24"/>
  </w:num>
  <w:num w:numId="39" w16cid:durableId="1355839738">
    <w:abstractNumId w:val="13"/>
  </w:num>
  <w:num w:numId="40" w16cid:durableId="58208358">
    <w:abstractNumId w:val="29"/>
  </w:num>
  <w:num w:numId="41" w16cid:durableId="1615596550">
    <w:abstractNumId w:val="28"/>
  </w:num>
  <w:num w:numId="42" w16cid:durableId="1682975030">
    <w:abstractNumId w:val="21"/>
  </w:num>
  <w:num w:numId="43" w16cid:durableId="1377075029">
    <w:abstractNumId w:val="34"/>
  </w:num>
  <w:num w:numId="44" w16cid:durableId="20932341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77F"/>
    <w:rsid w:val="0000027F"/>
    <w:rsid w:val="000012DA"/>
    <w:rsid w:val="0000246E"/>
    <w:rsid w:val="00003862"/>
    <w:rsid w:val="00010FFE"/>
    <w:rsid w:val="000118C2"/>
    <w:rsid w:val="000124A4"/>
    <w:rsid w:val="00012A35"/>
    <w:rsid w:val="000138B5"/>
    <w:rsid w:val="00016099"/>
    <w:rsid w:val="00017DC2"/>
    <w:rsid w:val="00021522"/>
    <w:rsid w:val="00023471"/>
    <w:rsid w:val="00023F13"/>
    <w:rsid w:val="000304E3"/>
    <w:rsid w:val="00030634"/>
    <w:rsid w:val="000319C1"/>
    <w:rsid w:val="00031A8B"/>
    <w:rsid w:val="00031BCA"/>
    <w:rsid w:val="000330FA"/>
    <w:rsid w:val="0003362F"/>
    <w:rsid w:val="00036B63"/>
    <w:rsid w:val="00037E1A"/>
    <w:rsid w:val="0004011D"/>
    <w:rsid w:val="00040423"/>
    <w:rsid w:val="0004305B"/>
    <w:rsid w:val="00043495"/>
    <w:rsid w:val="00045C98"/>
    <w:rsid w:val="00046A75"/>
    <w:rsid w:val="00046DAE"/>
    <w:rsid w:val="00047312"/>
    <w:rsid w:val="00050332"/>
    <w:rsid w:val="000508BD"/>
    <w:rsid w:val="00050D21"/>
    <w:rsid w:val="00050FA6"/>
    <w:rsid w:val="000517AB"/>
    <w:rsid w:val="00051BC5"/>
    <w:rsid w:val="00051F07"/>
    <w:rsid w:val="00052C9D"/>
    <w:rsid w:val="0005339C"/>
    <w:rsid w:val="00055260"/>
    <w:rsid w:val="0005571B"/>
    <w:rsid w:val="00055C93"/>
    <w:rsid w:val="00056F82"/>
    <w:rsid w:val="00057AB3"/>
    <w:rsid w:val="00060076"/>
    <w:rsid w:val="00060432"/>
    <w:rsid w:val="00060D87"/>
    <w:rsid w:val="000615A5"/>
    <w:rsid w:val="00064E4C"/>
    <w:rsid w:val="0006504E"/>
    <w:rsid w:val="00066901"/>
    <w:rsid w:val="000707CE"/>
    <w:rsid w:val="000707ED"/>
    <w:rsid w:val="00071BEE"/>
    <w:rsid w:val="000736CD"/>
    <w:rsid w:val="0007533B"/>
    <w:rsid w:val="0007545D"/>
    <w:rsid w:val="000760BF"/>
    <w:rsid w:val="0007613E"/>
    <w:rsid w:val="00076BFC"/>
    <w:rsid w:val="000814A7"/>
    <w:rsid w:val="00082FDE"/>
    <w:rsid w:val="0008557B"/>
    <w:rsid w:val="00085CE7"/>
    <w:rsid w:val="000902F3"/>
    <w:rsid w:val="000906EE"/>
    <w:rsid w:val="0009072A"/>
    <w:rsid w:val="00091BA2"/>
    <w:rsid w:val="000944EF"/>
    <w:rsid w:val="0009732D"/>
    <w:rsid w:val="000973F0"/>
    <w:rsid w:val="000A0520"/>
    <w:rsid w:val="000A1296"/>
    <w:rsid w:val="000A1C27"/>
    <w:rsid w:val="000A1DAD"/>
    <w:rsid w:val="000A2649"/>
    <w:rsid w:val="000A323B"/>
    <w:rsid w:val="000A4250"/>
    <w:rsid w:val="000B24A6"/>
    <w:rsid w:val="000B298D"/>
    <w:rsid w:val="000B5B2D"/>
    <w:rsid w:val="000B5DCE"/>
    <w:rsid w:val="000B68E2"/>
    <w:rsid w:val="000C05BA"/>
    <w:rsid w:val="000C0E8F"/>
    <w:rsid w:val="000C1840"/>
    <w:rsid w:val="000C4BC4"/>
    <w:rsid w:val="000C7434"/>
    <w:rsid w:val="000D0110"/>
    <w:rsid w:val="000D2468"/>
    <w:rsid w:val="000D318A"/>
    <w:rsid w:val="000D6173"/>
    <w:rsid w:val="000D6F83"/>
    <w:rsid w:val="000E25CC"/>
    <w:rsid w:val="000E3694"/>
    <w:rsid w:val="000E41A3"/>
    <w:rsid w:val="000E479B"/>
    <w:rsid w:val="000E490F"/>
    <w:rsid w:val="000E6241"/>
    <w:rsid w:val="000F2BE3"/>
    <w:rsid w:val="000F3D0D"/>
    <w:rsid w:val="000F4CC8"/>
    <w:rsid w:val="000F4F22"/>
    <w:rsid w:val="000F6ED4"/>
    <w:rsid w:val="000F7A6E"/>
    <w:rsid w:val="00100B2E"/>
    <w:rsid w:val="00100BF6"/>
    <w:rsid w:val="001042BA"/>
    <w:rsid w:val="00106D03"/>
    <w:rsid w:val="0010776C"/>
    <w:rsid w:val="00110465"/>
    <w:rsid w:val="00110628"/>
    <w:rsid w:val="0011245A"/>
    <w:rsid w:val="0011493E"/>
    <w:rsid w:val="00115B72"/>
    <w:rsid w:val="00116642"/>
    <w:rsid w:val="001174A9"/>
    <w:rsid w:val="001209EC"/>
    <w:rsid w:val="00120A9E"/>
    <w:rsid w:val="00124327"/>
    <w:rsid w:val="00125A8E"/>
    <w:rsid w:val="00125A9C"/>
    <w:rsid w:val="001270A2"/>
    <w:rsid w:val="00131237"/>
    <w:rsid w:val="001329AC"/>
    <w:rsid w:val="00134CA0"/>
    <w:rsid w:val="001353FC"/>
    <w:rsid w:val="0014026F"/>
    <w:rsid w:val="00147A47"/>
    <w:rsid w:val="00147AA1"/>
    <w:rsid w:val="00150052"/>
    <w:rsid w:val="001520CF"/>
    <w:rsid w:val="0015667C"/>
    <w:rsid w:val="00157110"/>
    <w:rsid w:val="0015742A"/>
    <w:rsid w:val="001576AD"/>
    <w:rsid w:val="00157DA1"/>
    <w:rsid w:val="00160FFE"/>
    <w:rsid w:val="00161A46"/>
    <w:rsid w:val="00161C67"/>
    <w:rsid w:val="00162D7A"/>
    <w:rsid w:val="00163147"/>
    <w:rsid w:val="00164213"/>
    <w:rsid w:val="00164C57"/>
    <w:rsid w:val="00164C9D"/>
    <w:rsid w:val="00167F2B"/>
    <w:rsid w:val="00172F7A"/>
    <w:rsid w:val="00173150"/>
    <w:rsid w:val="00173390"/>
    <w:rsid w:val="001736F0"/>
    <w:rsid w:val="00173BB3"/>
    <w:rsid w:val="001740D0"/>
    <w:rsid w:val="00174F2C"/>
    <w:rsid w:val="001805ED"/>
    <w:rsid w:val="00180F2A"/>
    <w:rsid w:val="00184B91"/>
    <w:rsid w:val="00184D4A"/>
    <w:rsid w:val="00186EC1"/>
    <w:rsid w:val="00186EF9"/>
    <w:rsid w:val="00191E1F"/>
    <w:rsid w:val="0019473B"/>
    <w:rsid w:val="001952B1"/>
    <w:rsid w:val="00195596"/>
    <w:rsid w:val="00196E39"/>
    <w:rsid w:val="00197649"/>
    <w:rsid w:val="001A0070"/>
    <w:rsid w:val="001A01FB"/>
    <w:rsid w:val="001A0673"/>
    <w:rsid w:val="001A10E9"/>
    <w:rsid w:val="001A183D"/>
    <w:rsid w:val="001A2B65"/>
    <w:rsid w:val="001A3CD3"/>
    <w:rsid w:val="001A553D"/>
    <w:rsid w:val="001A5BEF"/>
    <w:rsid w:val="001A600D"/>
    <w:rsid w:val="001A7F15"/>
    <w:rsid w:val="001B342E"/>
    <w:rsid w:val="001C08FE"/>
    <w:rsid w:val="001C1832"/>
    <w:rsid w:val="001C188C"/>
    <w:rsid w:val="001C2A8C"/>
    <w:rsid w:val="001C5EB3"/>
    <w:rsid w:val="001C7FF3"/>
    <w:rsid w:val="001D01AC"/>
    <w:rsid w:val="001D0236"/>
    <w:rsid w:val="001D0A36"/>
    <w:rsid w:val="001D1783"/>
    <w:rsid w:val="001D53CD"/>
    <w:rsid w:val="001D55A3"/>
    <w:rsid w:val="001D5AF5"/>
    <w:rsid w:val="001D7269"/>
    <w:rsid w:val="001D74FD"/>
    <w:rsid w:val="001E1E73"/>
    <w:rsid w:val="001E4E0C"/>
    <w:rsid w:val="001E526D"/>
    <w:rsid w:val="001E5655"/>
    <w:rsid w:val="001E6CCA"/>
    <w:rsid w:val="001E7B65"/>
    <w:rsid w:val="001F1832"/>
    <w:rsid w:val="001F220F"/>
    <w:rsid w:val="001F25B3"/>
    <w:rsid w:val="001F3AD9"/>
    <w:rsid w:val="001F6616"/>
    <w:rsid w:val="00202BD4"/>
    <w:rsid w:val="00204A97"/>
    <w:rsid w:val="00206EE9"/>
    <w:rsid w:val="00210808"/>
    <w:rsid w:val="002114EF"/>
    <w:rsid w:val="00214F6D"/>
    <w:rsid w:val="002166AD"/>
    <w:rsid w:val="00217871"/>
    <w:rsid w:val="00221ED8"/>
    <w:rsid w:val="002231EA"/>
    <w:rsid w:val="00223FDF"/>
    <w:rsid w:val="002275D9"/>
    <w:rsid w:val="002279C0"/>
    <w:rsid w:val="002305F5"/>
    <w:rsid w:val="00230631"/>
    <w:rsid w:val="00232B6C"/>
    <w:rsid w:val="002357A0"/>
    <w:rsid w:val="00235ACE"/>
    <w:rsid w:val="0023727E"/>
    <w:rsid w:val="00240033"/>
    <w:rsid w:val="00241740"/>
    <w:rsid w:val="00241989"/>
    <w:rsid w:val="00242081"/>
    <w:rsid w:val="00242826"/>
    <w:rsid w:val="00243777"/>
    <w:rsid w:val="002441CD"/>
    <w:rsid w:val="002501A3"/>
    <w:rsid w:val="0025095D"/>
    <w:rsid w:val="00251527"/>
    <w:rsid w:val="0025166C"/>
    <w:rsid w:val="00253828"/>
    <w:rsid w:val="002545AB"/>
    <w:rsid w:val="002555D4"/>
    <w:rsid w:val="00256A34"/>
    <w:rsid w:val="00257210"/>
    <w:rsid w:val="00257B36"/>
    <w:rsid w:val="00261A16"/>
    <w:rsid w:val="002622E6"/>
    <w:rsid w:val="002629F5"/>
    <w:rsid w:val="00263522"/>
    <w:rsid w:val="00264EC6"/>
    <w:rsid w:val="00267D0C"/>
    <w:rsid w:val="00271013"/>
    <w:rsid w:val="00272EFF"/>
    <w:rsid w:val="00273FE4"/>
    <w:rsid w:val="002765B4"/>
    <w:rsid w:val="00276A94"/>
    <w:rsid w:val="00280149"/>
    <w:rsid w:val="002807E6"/>
    <w:rsid w:val="00285E26"/>
    <w:rsid w:val="002866D8"/>
    <w:rsid w:val="002907F7"/>
    <w:rsid w:val="00290B64"/>
    <w:rsid w:val="0029303A"/>
    <w:rsid w:val="00293443"/>
    <w:rsid w:val="0029405D"/>
    <w:rsid w:val="00294FA6"/>
    <w:rsid w:val="00295A6F"/>
    <w:rsid w:val="002A20C4"/>
    <w:rsid w:val="002A570F"/>
    <w:rsid w:val="002A7292"/>
    <w:rsid w:val="002A7358"/>
    <w:rsid w:val="002A7902"/>
    <w:rsid w:val="002B016E"/>
    <w:rsid w:val="002B0F6B"/>
    <w:rsid w:val="002B23B8"/>
    <w:rsid w:val="002B310D"/>
    <w:rsid w:val="002B4429"/>
    <w:rsid w:val="002B68A6"/>
    <w:rsid w:val="002B7FAF"/>
    <w:rsid w:val="002C48F4"/>
    <w:rsid w:val="002D0C4F"/>
    <w:rsid w:val="002D1364"/>
    <w:rsid w:val="002D4D30"/>
    <w:rsid w:val="002D5000"/>
    <w:rsid w:val="002D598D"/>
    <w:rsid w:val="002D7188"/>
    <w:rsid w:val="002E1DE3"/>
    <w:rsid w:val="002E2068"/>
    <w:rsid w:val="002E2AB6"/>
    <w:rsid w:val="002E302E"/>
    <w:rsid w:val="002E326C"/>
    <w:rsid w:val="002E3F34"/>
    <w:rsid w:val="002E5F79"/>
    <w:rsid w:val="002E6014"/>
    <w:rsid w:val="002E64FA"/>
    <w:rsid w:val="002F0A00"/>
    <w:rsid w:val="002F0CFA"/>
    <w:rsid w:val="002F669F"/>
    <w:rsid w:val="002F774B"/>
    <w:rsid w:val="00301C97"/>
    <w:rsid w:val="00305362"/>
    <w:rsid w:val="0031004C"/>
    <w:rsid w:val="003105F6"/>
    <w:rsid w:val="00311297"/>
    <w:rsid w:val="003113BE"/>
    <w:rsid w:val="00311CE4"/>
    <w:rsid w:val="003122CA"/>
    <w:rsid w:val="00313D1D"/>
    <w:rsid w:val="003148FD"/>
    <w:rsid w:val="003163FB"/>
    <w:rsid w:val="00321080"/>
    <w:rsid w:val="0032206B"/>
    <w:rsid w:val="00322D45"/>
    <w:rsid w:val="00324DEB"/>
    <w:rsid w:val="0032569A"/>
    <w:rsid w:val="00325A1F"/>
    <w:rsid w:val="003268F9"/>
    <w:rsid w:val="00330BAF"/>
    <w:rsid w:val="00331F99"/>
    <w:rsid w:val="00334E3A"/>
    <w:rsid w:val="003361DD"/>
    <w:rsid w:val="0034089D"/>
    <w:rsid w:val="00340B86"/>
    <w:rsid w:val="003419D3"/>
    <w:rsid w:val="00341A6A"/>
    <w:rsid w:val="003433C7"/>
    <w:rsid w:val="00345B9C"/>
    <w:rsid w:val="003513AE"/>
    <w:rsid w:val="00352DAE"/>
    <w:rsid w:val="00352E8C"/>
    <w:rsid w:val="00354EB9"/>
    <w:rsid w:val="003602AE"/>
    <w:rsid w:val="00360929"/>
    <w:rsid w:val="003647D5"/>
    <w:rsid w:val="0036524D"/>
    <w:rsid w:val="003674B0"/>
    <w:rsid w:val="0036796D"/>
    <w:rsid w:val="00376F79"/>
    <w:rsid w:val="0037727C"/>
    <w:rsid w:val="00377E70"/>
    <w:rsid w:val="00380904"/>
    <w:rsid w:val="003823EE"/>
    <w:rsid w:val="0038279C"/>
    <w:rsid w:val="00382960"/>
    <w:rsid w:val="003846F7"/>
    <w:rsid w:val="003851ED"/>
    <w:rsid w:val="00385B39"/>
    <w:rsid w:val="00386785"/>
    <w:rsid w:val="00390E89"/>
    <w:rsid w:val="00391957"/>
    <w:rsid w:val="00391B1A"/>
    <w:rsid w:val="003932E9"/>
    <w:rsid w:val="00394423"/>
    <w:rsid w:val="003961FA"/>
    <w:rsid w:val="00396942"/>
    <w:rsid w:val="0039695E"/>
    <w:rsid w:val="00396B49"/>
    <w:rsid w:val="00396E3E"/>
    <w:rsid w:val="003A306E"/>
    <w:rsid w:val="003A3712"/>
    <w:rsid w:val="003A48B3"/>
    <w:rsid w:val="003A60DC"/>
    <w:rsid w:val="003A6A46"/>
    <w:rsid w:val="003A7A63"/>
    <w:rsid w:val="003B000C"/>
    <w:rsid w:val="003B0F1D"/>
    <w:rsid w:val="003B18B8"/>
    <w:rsid w:val="003B4A57"/>
    <w:rsid w:val="003C0AD9"/>
    <w:rsid w:val="003C0ED0"/>
    <w:rsid w:val="003C1D49"/>
    <w:rsid w:val="003C23D3"/>
    <w:rsid w:val="003C33AE"/>
    <w:rsid w:val="003C35C4"/>
    <w:rsid w:val="003C410D"/>
    <w:rsid w:val="003D12C2"/>
    <w:rsid w:val="003D31B9"/>
    <w:rsid w:val="003D3867"/>
    <w:rsid w:val="003D4FDF"/>
    <w:rsid w:val="003E0D1A"/>
    <w:rsid w:val="003E2DA3"/>
    <w:rsid w:val="003E6584"/>
    <w:rsid w:val="003E72F9"/>
    <w:rsid w:val="003F020D"/>
    <w:rsid w:val="003F03D9"/>
    <w:rsid w:val="003F1429"/>
    <w:rsid w:val="003F2B44"/>
    <w:rsid w:val="003F2FBE"/>
    <w:rsid w:val="003F318D"/>
    <w:rsid w:val="003F3491"/>
    <w:rsid w:val="003F4971"/>
    <w:rsid w:val="003F5BAE"/>
    <w:rsid w:val="003F6ED7"/>
    <w:rsid w:val="00401C84"/>
    <w:rsid w:val="00403210"/>
    <w:rsid w:val="004035BB"/>
    <w:rsid w:val="004035EB"/>
    <w:rsid w:val="004042AD"/>
    <w:rsid w:val="004052E7"/>
    <w:rsid w:val="00407332"/>
    <w:rsid w:val="00407828"/>
    <w:rsid w:val="004111D9"/>
    <w:rsid w:val="00413D8E"/>
    <w:rsid w:val="004140F2"/>
    <w:rsid w:val="00416EEB"/>
    <w:rsid w:val="00417B22"/>
    <w:rsid w:val="00420195"/>
    <w:rsid w:val="00421085"/>
    <w:rsid w:val="0042465E"/>
    <w:rsid w:val="00424DF7"/>
    <w:rsid w:val="00425AD8"/>
    <w:rsid w:val="00426C65"/>
    <w:rsid w:val="00426F0A"/>
    <w:rsid w:val="00432B76"/>
    <w:rsid w:val="00434D01"/>
    <w:rsid w:val="00435D26"/>
    <w:rsid w:val="00435F81"/>
    <w:rsid w:val="00440C99"/>
    <w:rsid w:val="0044175C"/>
    <w:rsid w:val="00445F4D"/>
    <w:rsid w:val="004504C0"/>
    <w:rsid w:val="00451A71"/>
    <w:rsid w:val="00453DBC"/>
    <w:rsid w:val="004550FB"/>
    <w:rsid w:val="00456FF9"/>
    <w:rsid w:val="0046111A"/>
    <w:rsid w:val="00462946"/>
    <w:rsid w:val="00463F43"/>
    <w:rsid w:val="00464B94"/>
    <w:rsid w:val="004653A8"/>
    <w:rsid w:val="00465A0B"/>
    <w:rsid w:val="004703E3"/>
    <w:rsid w:val="0047077C"/>
    <w:rsid w:val="00470B05"/>
    <w:rsid w:val="00470E84"/>
    <w:rsid w:val="0047207C"/>
    <w:rsid w:val="00472A14"/>
    <w:rsid w:val="00472CD6"/>
    <w:rsid w:val="00474E3C"/>
    <w:rsid w:val="00476258"/>
    <w:rsid w:val="00477F13"/>
    <w:rsid w:val="00480A58"/>
    <w:rsid w:val="0048114A"/>
    <w:rsid w:val="00482151"/>
    <w:rsid w:val="00485FAD"/>
    <w:rsid w:val="00487AED"/>
    <w:rsid w:val="00491A25"/>
    <w:rsid w:val="00491EDF"/>
    <w:rsid w:val="00492A3F"/>
    <w:rsid w:val="00494F62"/>
    <w:rsid w:val="00495669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4A7F"/>
    <w:rsid w:val="004C6602"/>
    <w:rsid w:val="004C7EE7"/>
    <w:rsid w:val="004D198A"/>
    <w:rsid w:val="004D19C1"/>
    <w:rsid w:val="004D2DEE"/>
    <w:rsid w:val="004D2E1F"/>
    <w:rsid w:val="004D34EB"/>
    <w:rsid w:val="004D632E"/>
    <w:rsid w:val="004D7FD9"/>
    <w:rsid w:val="004E1324"/>
    <w:rsid w:val="004E1672"/>
    <w:rsid w:val="004E19A5"/>
    <w:rsid w:val="004E3289"/>
    <w:rsid w:val="004E37E5"/>
    <w:rsid w:val="004E3FDB"/>
    <w:rsid w:val="004E761E"/>
    <w:rsid w:val="004F1F4A"/>
    <w:rsid w:val="004F2376"/>
    <w:rsid w:val="004F296D"/>
    <w:rsid w:val="004F39F1"/>
    <w:rsid w:val="004F508B"/>
    <w:rsid w:val="004F695F"/>
    <w:rsid w:val="004F6CA4"/>
    <w:rsid w:val="004F7415"/>
    <w:rsid w:val="00500752"/>
    <w:rsid w:val="00501A50"/>
    <w:rsid w:val="0050222D"/>
    <w:rsid w:val="00503AF3"/>
    <w:rsid w:val="00503BFD"/>
    <w:rsid w:val="00503E53"/>
    <w:rsid w:val="005044B4"/>
    <w:rsid w:val="0050696D"/>
    <w:rsid w:val="0051094B"/>
    <w:rsid w:val="005110D7"/>
    <w:rsid w:val="00511D99"/>
    <w:rsid w:val="005128D3"/>
    <w:rsid w:val="005147E8"/>
    <w:rsid w:val="005158F2"/>
    <w:rsid w:val="00517961"/>
    <w:rsid w:val="00517A70"/>
    <w:rsid w:val="005238B5"/>
    <w:rsid w:val="005247A2"/>
    <w:rsid w:val="00525D0A"/>
    <w:rsid w:val="00526DFC"/>
    <w:rsid w:val="00526F43"/>
    <w:rsid w:val="00527651"/>
    <w:rsid w:val="00532772"/>
    <w:rsid w:val="005363AB"/>
    <w:rsid w:val="00541CB5"/>
    <w:rsid w:val="005429BB"/>
    <w:rsid w:val="00544EF4"/>
    <w:rsid w:val="0054537E"/>
    <w:rsid w:val="00545E53"/>
    <w:rsid w:val="00547038"/>
    <w:rsid w:val="00547793"/>
    <w:rsid w:val="005479D9"/>
    <w:rsid w:val="0055173F"/>
    <w:rsid w:val="00551BA5"/>
    <w:rsid w:val="00552702"/>
    <w:rsid w:val="00553CCA"/>
    <w:rsid w:val="005572BD"/>
    <w:rsid w:val="00557A12"/>
    <w:rsid w:val="00560758"/>
    <w:rsid w:val="00560AC7"/>
    <w:rsid w:val="00561AFB"/>
    <w:rsid w:val="00561FA8"/>
    <w:rsid w:val="005635ED"/>
    <w:rsid w:val="00565253"/>
    <w:rsid w:val="00565BCA"/>
    <w:rsid w:val="00570191"/>
    <w:rsid w:val="005701B8"/>
    <w:rsid w:val="00570570"/>
    <w:rsid w:val="00571FDA"/>
    <w:rsid w:val="00572512"/>
    <w:rsid w:val="00573EE6"/>
    <w:rsid w:val="0057547F"/>
    <w:rsid w:val="005754EE"/>
    <w:rsid w:val="0057617E"/>
    <w:rsid w:val="00576497"/>
    <w:rsid w:val="00576C7B"/>
    <w:rsid w:val="005835E7"/>
    <w:rsid w:val="0058396A"/>
    <w:rsid w:val="0058397F"/>
    <w:rsid w:val="00583AA2"/>
    <w:rsid w:val="00583BF8"/>
    <w:rsid w:val="00584F1D"/>
    <w:rsid w:val="00585F33"/>
    <w:rsid w:val="00591124"/>
    <w:rsid w:val="0059138D"/>
    <w:rsid w:val="00591B1A"/>
    <w:rsid w:val="00597024"/>
    <w:rsid w:val="005A0274"/>
    <w:rsid w:val="005A095C"/>
    <w:rsid w:val="005A669D"/>
    <w:rsid w:val="005A68CF"/>
    <w:rsid w:val="005A75D8"/>
    <w:rsid w:val="005B55C3"/>
    <w:rsid w:val="005B713E"/>
    <w:rsid w:val="005C03B6"/>
    <w:rsid w:val="005C348E"/>
    <w:rsid w:val="005C68E1"/>
    <w:rsid w:val="005D3763"/>
    <w:rsid w:val="005D55E1"/>
    <w:rsid w:val="005E19F7"/>
    <w:rsid w:val="005E32FC"/>
    <w:rsid w:val="005E4D31"/>
    <w:rsid w:val="005E4F04"/>
    <w:rsid w:val="005E62C2"/>
    <w:rsid w:val="005E6C71"/>
    <w:rsid w:val="005F0963"/>
    <w:rsid w:val="005F1F25"/>
    <w:rsid w:val="005F2824"/>
    <w:rsid w:val="005F2EBA"/>
    <w:rsid w:val="005F35ED"/>
    <w:rsid w:val="005F5B89"/>
    <w:rsid w:val="005F7812"/>
    <w:rsid w:val="005F7A88"/>
    <w:rsid w:val="006010E6"/>
    <w:rsid w:val="00603A1A"/>
    <w:rsid w:val="006046D5"/>
    <w:rsid w:val="00604F1B"/>
    <w:rsid w:val="00607A93"/>
    <w:rsid w:val="00610C08"/>
    <w:rsid w:val="00611F74"/>
    <w:rsid w:val="00615772"/>
    <w:rsid w:val="006206BB"/>
    <w:rsid w:val="006210F8"/>
    <w:rsid w:val="00621256"/>
    <w:rsid w:val="00621FCC"/>
    <w:rsid w:val="00622E4B"/>
    <w:rsid w:val="0062335B"/>
    <w:rsid w:val="00626F58"/>
    <w:rsid w:val="006333DA"/>
    <w:rsid w:val="00634FA1"/>
    <w:rsid w:val="00635134"/>
    <w:rsid w:val="006356E2"/>
    <w:rsid w:val="006361E7"/>
    <w:rsid w:val="00637C8B"/>
    <w:rsid w:val="00640C87"/>
    <w:rsid w:val="00642A65"/>
    <w:rsid w:val="00645831"/>
    <w:rsid w:val="00645DCE"/>
    <w:rsid w:val="006465AC"/>
    <w:rsid w:val="006465BF"/>
    <w:rsid w:val="00650A4D"/>
    <w:rsid w:val="006514D4"/>
    <w:rsid w:val="00653B22"/>
    <w:rsid w:val="00657BF4"/>
    <w:rsid w:val="006603FB"/>
    <w:rsid w:val="006608DF"/>
    <w:rsid w:val="006611DB"/>
    <w:rsid w:val="006623AC"/>
    <w:rsid w:val="00664455"/>
    <w:rsid w:val="00666023"/>
    <w:rsid w:val="006678AF"/>
    <w:rsid w:val="006701EF"/>
    <w:rsid w:val="006724CC"/>
    <w:rsid w:val="00673808"/>
    <w:rsid w:val="00673BA5"/>
    <w:rsid w:val="006776C2"/>
    <w:rsid w:val="00680058"/>
    <w:rsid w:val="00681F9F"/>
    <w:rsid w:val="006840EA"/>
    <w:rsid w:val="006844E2"/>
    <w:rsid w:val="00684DE9"/>
    <w:rsid w:val="00685267"/>
    <w:rsid w:val="006872AE"/>
    <w:rsid w:val="00690082"/>
    <w:rsid w:val="00690252"/>
    <w:rsid w:val="006935FD"/>
    <w:rsid w:val="00694279"/>
    <w:rsid w:val="006946BB"/>
    <w:rsid w:val="00695282"/>
    <w:rsid w:val="006969FA"/>
    <w:rsid w:val="006A1485"/>
    <w:rsid w:val="006A35D5"/>
    <w:rsid w:val="006A54D7"/>
    <w:rsid w:val="006A560F"/>
    <w:rsid w:val="006A748A"/>
    <w:rsid w:val="006B07D0"/>
    <w:rsid w:val="006B12FA"/>
    <w:rsid w:val="006B3A2E"/>
    <w:rsid w:val="006B3B6E"/>
    <w:rsid w:val="006C419E"/>
    <w:rsid w:val="006C4A31"/>
    <w:rsid w:val="006C5AC2"/>
    <w:rsid w:val="006C6AFB"/>
    <w:rsid w:val="006C78C2"/>
    <w:rsid w:val="006D1270"/>
    <w:rsid w:val="006D1C91"/>
    <w:rsid w:val="006D2735"/>
    <w:rsid w:val="006D45B2"/>
    <w:rsid w:val="006D564A"/>
    <w:rsid w:val="006D5B7C"/>
    <w:rsid w:val="006D782C"/>
    <w:rsid w:val="006E0FCC"/>
    <w:rsid w:val="006E1E96"/>
    <w:rsid w:val="006E5E21"/>
    <w:rsid w:val="006F2648"/>
    <w:rsid w:val="006F2F10"/>
    <w:rsid w:val="006F3EA6"/>
    <w:rsid w:val="006F482B"/>
    <w:rsid w:val="006F52A4"/>
    <w:rsid w:val="006F6311"/>
    <w:rsid w:val="00701952"/>
    <w:rsid w:val="00702556"/>
    <w:rsid w:val="0070277E"/>
    <w:rsid w:val="00703813"/>
    <w:rsid w:val="00704156"/>
    <w:rsid w:val="00705C67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6CE5"/>
    <w:rsid w:val="00717C2E"/>
    <w:rsid w:val="007204FA"/>
    <w:rsid w:val="007212D6"/>
    <w:rsid w:val="007213B3"/>
    <w:rsid w:val="0072457F"/>
    <w:rsid w:val="00725406"/>
    <w:rsid w:val="0072621B"/>
    <w:rsid w:val="00730555"/>
    <w:rsid w:val="007312CC"/>
    <w:rsid w:val="0073470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4860"/>
    <w:rsid w:val="00756629"/>
    <w:rsid w:val="007575D2"/>
    <w:rsid w:val="00757B4F"/>
    <w:rsid w:val="00757B6A"/>
    <w:rsid w:val="007610E0"/>
    <w:rsid w:val="0076204C"/>
    <w:rsid w:val="007621AA"/>
    <w:rsid w:val="0076260A"/>
    <w:rsid w:val="00764A67"/>
    <w:rsid w:val="00766C0F"/>
    <w:rsid w:val="00770F6B"/>
    <w:rsid w:val="00771883"/>
    <w:rsid w:val="00772BC7"/>
    <w:rsid w:val="00773117"/>
    <w:rsid w:val="00774187"/>
    <w:rsid w:val="00774661"/>
    <w:rsid w:val="007746C2"/>
    <w:rsid w:val="00776DC2"/>
    <w:rsid w:val="007776CB"/>
    <w:rsid w:val="00777BAC"/>
    <w:rsid w:val="00780122"/>
    <w:rsid w:val="0078214B"/>
    <w:rsid w:val="00783ADD"/>
    <w:rsid w:val="00783DEB"/>
    <w:rsid w:val="0078498A"/>
    <w:rsid w:val="00792207"/>
    <w:rsid w:val="00792B64"/>
    <w:rsid w:val="00792E29"/>
    <w:rsid w:val="0079379A"/>
    <w:rsid w:val="00794953"/>
    <w:rsid w:val="007A0993"/>
    <w:rsid w:val="007A1F2F"/>
    <w:rsid w:val="007A2A5C"/>
    <w:rsid w:val="007A2F82"/>
    <w:rsid w:val="007A5150"/>
    <w:rsid w:val="007A5373"/>
    <w:rsid w:val="007A789F"/>
    <w:rsid w:val="007B4D43"/>
    <w:rsid w:val="007B6293"/>
    <w:rsid w:val="007B6E45"/>
    <w:rsid w:val="007B75BC"/>
    <w:rsid w:val="007C0BD6"/>
    <w:rsid w:val="007C128C"/>
    <w:rsid w:val="007C1ACB"/>
    <w:rsid w:val="007C3806"/>
    <w:rsid w:val="007C3970"/>
    <w:rsid w:val="007C5BB7"/>
    <w:rsid w:val="007D07D5"/>
    <w:rsid w:val="007D1C64"/>
    <w:rsid w:val="007D2957"/>
    <w:rsid w:val="007D32DD"/>
    <w:rsid w:val="007D3511"/>
    <w:rsid w:val="007D4257"/>
    <w:rsid w:val="007D6DCE"/>
    <w:rsid w:val="007D72C4"/>
    <w:rsid w:val="007E2785"/>
    <w:rsid w:val="007E2CFE"/>
    <w:rsid w:val="007E352A"/>
    <w:rsid w:val="007E59C9"/>
    <w:rsid w:val="007E7AD5"/>
    <w:rsid w:val="007F0072"/>
    <w:rsid w:val="007F2EB6"/>
    <w:rsid w:val="007F430A"/>
    <w:rsid w:val="007F54C3"/>
    <w:rsid w:val="007F6594"/>
    <w:rsid w:val="00802949"/>
    <w:rsid w:val="0080301E"/>
    <w:rsid w:val="0080365F"/>
    <w:rsid w:val="00812BE5"/>
    <w:rsid w:val="00817429"/>
    <w:rsid w:val="00821514"/>
    <w:rsid w:val="00821E35"/>
    <w:rsid w:val="00824591"/>
    <w:rsid w:val="0082492D"/>
    <w:rsid w:val="00824AED"/>
    <w:rsid w:val="00827820"/>
    <w:rsid w:val="00831B8B"/>
    <w:rsid w:val="0083405D"/>
    <w:rsid w:val="008352D4"/>
    <w:rsid w:val="00836DB9"/>
    <w:rsid w:val="00837C67"/>
    <w:rsid w:val="00840946"/>
    <w:rsid w:val="008415B0"/>
    <w:rsid w:val="00841831"/>
    <w:rsid w:val="00841D97"/>
    <w:rsid w:val="00842028"/>
    <w:rsid w:val="008436B8"/>
    <w:rsid w:val="008460B6"/>
    <w:rsid w:val="00850C9D"/>
    <w:rsid w:val="00852B59"/>
    <w:rsid w:val="00856272"/>
    <w:rsid w:val="008563FF"/>
    <w:rsid w:val="00857EBE"/>
    <w:rsid w:val="0086018B"/>
    <w:rsid w:val="0086077F"/>
    <w:rsid w:val="008611DD"/>
    <w:rsid w:val="0086198B"/>
    <w:rsid w:val="008620DE"/>
    <w:rsid w:val="00862127"/>
    <w:rsid w:val="00864954"/>
    <w:rsid w:val="00866867"/>
    <w:rsid w:val="0086796B"/>
    <w:rsid w:val="00867E21"/>
    <w:rsid w:val="00872257"/>
    <w:rsid w:val="008753E6"/>
    <w:rsid w:val="00875A22"/>
    <w:rsid w:val="0087738C"/>
    <w:rsid w:val="00877D38"/>
    <w:rsid w:val="008802AF"/>
    <w:rsid w:val="00881926"/>
    <w:rsid w:val="0088318F"/>
    <w:rsid w:val="0088331D"/>
    <w:rsid w:val="008852B0"/>
    <w:rsid w:val="00885AE7"/>
    <w:rsid w:val="00885B23"/>
    <w:rsid w:val="00886B60"/>
    <w:rsid w:val="00887889"/>
    <w:rsid w:val="00890DDD"/>
    <w:rsid w:val="00891D3C"/>
    <w:rsid w:val="00891D83"/>
    <w:rsid w:val="008920FF"/>
    <w:rsid w:val="008926E8"/>
    <w:rsid w:val="00894F19"/>
    <w:rsid w:val="00895561"/>
    <w:rsid w:val="008957B8"/>
    <w:rsid w:val="00896A10"/>
    <w:rsid w:val="008971B5"/>
    <w:rsid w:val="008A3F38"/>
    <w:rsid w:val="008A5D26"/>
    <w:rsid w:val="008A6B13"/>
    <w:rsid w:val="008A6ECB"/>
    <w:rsid w:val="008A7071"/>
    <w:rsid w:val="008B0BF9"/>
    <w:rsid w:val="008B10C9"/>
    <w:rsid w:val="008B2866"/>
    <w:rsid w:val="008B3859"/>
    <w:rsid w:val="008B436D"/>
    <w:rsid w:val="008B4E49"/>
    <w:rsid w:val="008B4EA7"/>
    <w:rsid w:val="008B5198"/>
    <w:rsid w:val="008B54B1"/>
    <w:rsid w:val="008B7712"/>
    <w:rsid w:val="008B7B26"/>
    <w:rsid w:val="008C2441"/>
    <w:rsid w:val="008C24B0"/>
    <w:rsid w:val="008C321E"/>
    <w:rsid w:val="008C3524"/>
    <w:rsid w:val="008C4061"/>
    <w:rsid w:val="008C4229"/>
    <w:rsid w:val="008C48D7"/>
    <w:rsid w:val="008C5BE0"/>
    <w:rsid w:val="008C7233"/>
    <w:rsid w:val="008D2434"/>
    <w:rsid w:val="008D251C"/>
    <w:rsid w:val="008D35B8"/>
    <w:rsid w:val="008D4263"/>
    <w:rsid w:val="008D78FA"/>
    <w:rsid w:val="008E0207"/>
    <w:rsid w:val="008E171D"/>
    <w:rsid w:val="008E1AB3"/>
    <w:rsid w:val="008E2758"/>
    <w:rsid w:val="008E2785"/>
    <w:rsid w:val="008E374A"/>
    <w:rsid w:val="008E50E4"/>
    <w:rsid w:val="008E78A3"/>
    <w:rsid w:val="008F0654"/>
    <w:rsid w:val="008F06CB"/>
    <w:rsid w:val="008F2E83"/>
    <w:rsid w:val="008F612A"/>
    <w:rsid w:val="008F68A8"/>
    <w:rsid w:val="009014FD"/>
    <w:rsid w:val="0090293D"/>
    <w:rsid w:val="009034DE"/>
    <w:rsid w:val="00905396"/>
    <w:rsid w:val="0090605D"/>
    <w:rsid w:val="00906419"/>
    <w:rsid w:val="009113D2"/>
    <w:rsid w:val="00912889"/>
    <w:rsid w:val="00913A42"/>
    <w:rsid w:val="00914167"/>
    <w:rsid w:val="009143DB"/>
    <w:rsid w:val="00915065"/>
    <w:rsid w:val="00917148"/>
    <w:rsid w:val="00917CE5"/>
    <w:rsid w:val="009217C0"/>
    <w:rsid w:val="00925241"/>
    <w:rsid w:val="00925830"/>
    <w:rsid w:val="00925CEC"/>
    <w:rsid w:val="00926A3F"/>
    <w:rsid w:val="0092794E"/>
    <w:rsid w:val="00930D30"/>
    <w:rsid w:val="009332A2"/>
    <w:rsid w:val="00934B5E"/>
    <w:rsid w:val="0093512E"/>
    <w:rsid w:val="00937598"/>
    <w:rsid w:val="0093790B"/>
    <w:rsid w:val="00943751"/>
    <w:rsid w:val="009455A1"/>
    <w:rsid w:val="009461C3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68CC"/>
    <w:rsid w:val="009750EA"/>
    <w:rsid w:val="00975B1B"/>
    <w:rsid w:val="00984E03"/>
    <w:rsid w:val="00985D63"/>
    <w:rsid w:val="00987E85"/>
    <w:rsid w:val="00990979"/>
    <w:rsid w:val="009A0D12"/>
    <w:rsid w:val="009A1987"/>
    <w:rsid w:val="009A2BEE"/>
    <w:rsid w:val="009A5289"/>
    <w:rsid w:val="009A7A53"/>
    <w:rsid w:val="009B0402"/>
    <w:rsid w:val="009B0B75"/>
    <w:rsid w:val="009B16DF"/>
    <w:rsid w:val="009B4109"/>
    <w:rsid w:val="009B46D7"/>
    <w:rsid w:val="009B4CB2"/>
    <w:rsid w:val="009B4F3D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0C02"/>
    <w:rsid w:val="009D3316"/>
    <w:rsid w:val="009D3D81"/>
    <w:rsid w:val="009D55AA"/>
    <w:rsid w:val="009E2FDF"/>
    <w:rsid w:val="009E3E77"/>
    <w:rsid w:val="009E3FAB"/>
    <w:rsid w:val="009E5B3F"/>
    <w:rsid w:val="009E7D90"/>
    <w:rsid w:val="009F1AB0"/>
    <w:rsid w:val="009F501D"/>
    <w:rsid w:val="009F5544"/>
    <w:rsid w:val="00A00C24"/>
    <w:rsid w:val="00A013D5"/>
    <w:rsid w:val="00A039D5"/>
    <w:rsid w:val="00A046AD"/>
    <w:rsid w:val="00A072DB"/>
    <w:rsid w:val="00A079C1"/>
    <w:rsid w:val="00A12520"/>
    <w:rsid w:val="00A130FD"/>
    <w:rsid w:val="00A13D6D"/>
    <w:rsid w:val="00A14769"/>
    <w:rsid w:val="00A147AE"/>
    <w:rsid w:val="00A16151"/>
    <w:rsid w:val="00A16EC6"/>
    <w:rsid w:val="00A17C06"/>
    <w:rsid w:val="00A2126E"/>
    <w:rsid w:val="00A21706"/>
    <w:rsid w:val="00A24FCC"/>
    <w:rsid w:val="00A25479"/>
    <w:rsid w:val="00A26A90"/>
    <w:rsid w:val="00A26B27"/>
    <w:rsid w:val="00A30E4F"/>
    <w:rsid w:val="00A32253"/>
    <w:rsid w:val="00A32F0B"/>
    <w:rsid w:val="00A3310E"/>
    <w:rsid w:val="00A33390"/>
    <w:rsid w:val="00A333A0"/>
    <w:rsid w:val="00A37E70"/>
    <w:rsid w:val="00A43220"/>
    <w:rsid w:val="00A437E1"/>
    <w:rsid w:val="00A4685E"/>
    <w:rsid w:val="00A50CD4"/>
    <w:rsid w:val="00A51191"/>
    <w:rsid w:val="00A522E1"/>
    <w:rsid w:val="00A5372C"/>
    <w:rsid w:val="00A53C0C"/>
    <w:rsid w:val="00A56D62"/>
    <w:rsid w:val="00A56F07"/>
    <w:rsid w:val="00A5762C"/>
    <w:rsid w:val="00A600FC"/>
    <w:rsid w:val="00A60BCA"/>
    <w:rsid w:val="00A633A4"/>
    <w:rsid w:val="00A638DA"/>
    <w:rsid w:val="00A65B41"/>
    <w:rsid w:val="00A65E00"/>
    <w:rsid w:val="00A66A78"/>
    <w:rsid w:val="00A67A25"/>
    <w:rsid w:val="00A73E7B"/>
    <w:rsid w:val="00A7436E"/>
    <w:rsid w:val="00A74E96"/>
    <w:rsid w:val="00A75A8E"/>
    <w:rsid w:val="00A8051C"/>
    <w:rsid w:val="00A81738"/>
    <w:rsid w:val="00A824DD"/>
    <w:rsid w:val="00A83676"/>
    <w:rsid w:val="00A83B7B"/>
    <w:rsid w:val="00A84274"/>
    <w:rsid w:val="00A850F3"/>
    <w:rsid w:val="00A864E3"/>
    <w:rsid w:val="00A87DC9"/>
    <w:rsid w:val="00A94574"/>
    <w:rsid w:val="00A95936"/>
    <w:rsid w:val="00A96265"/>
    <w:rsid w:val="00A966A3"/>
    <w:rsid w:val="00A97084"/>
    <w:rsid w:val="00AA0F7A"/>
    <w:rsid w:val="00AA1C2C"/>
    <w:rsid w:val="00AA35F6"/>
    <w:rsid w:val="00AA667C"/>
    <w:rsid w:val="00AA6E91"/>
    <w:rsid w:val="00AA7439"/>
    <w:rsid w:val="00AB047E"/>
    <w:rsid w:val="00AB0852"/>
    <w:rsid w:val="00AB0B0A"/>
    <w:rsid w:val="00AB0BB7"/>
    <w:rsid w:val="00AB22C6"/>
    <w:rsid w:val="00AB2AD0"/>
    <w:rsid w:val="00AB59E0"/>
    <w:rsid w:val="00AB67FC"/>
    <w:rsid w:val="00AB79E4"/>
    <w:rsid w:val="00AC00F2"/>
    <w:rsid w:val="00AC31B5"/>
    <w:rsid w:val="00AC4EA1"/>
    <w:rsid w:val="00AC5381"/>
    <w:rsid w:val="00AC5920"/>
    <w:rsid w:val="00AD08EB"/>
    <w:rsid w:val="00AD0E65"/>
    <w:rsid w:val="00AD2270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46E6"/>
    <w:rsid w:val="00B04BFF"/>
    <w:rsid w:val="00B07700"/>
    <w:rsid w:val="00B13921"/>
    <w:rsid w:val="00B14858"/>
    <w:rsid w:val="00B1528C"/>
    <w:rsid w:val="00B157A5"/>
    <w:rsid w:val="00B16ACD"/>
    <w:rsid w:val="00B21487"/>
    <w:rsid w:val="00B21ADF"/>
    <w:rsid w:val="00B21E98"/>
    <w:rsid w:val="00B232D1"/>
    <w:rsid w:val="00B24DB5"/>
    <w:rsid w:val="00B31346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55980"/>
    <w:rsid w:val="00B642FC"/>
    <w:rsid w:val="00B64D26"/>
    <w:rsid w:val="00B64FBB"/>
    <w:rsid w:val="00B64FBF"/>
    <w:rsid w:val="00B6591B"/>
    <w:rsid w:val="00B65A90"/>
    <w:rsid w:val="00B65F9E"/>
    <w:rsid w:val="00B70E22"/>
    <w:rsid w:val="00B76A72"/>
    <w:rsid w:val="00B774CB"/>
    <w:rsid w:val="00B77F6E"/>
    <w:rsid w:val="00B80402"/>
    <w:rsid w:val="00B80B7E"/>
    <w:rsid w:val="00B80B9A"/>
    <w:rsid w:val="00B830B7"/>
    <w:rsid w:val="00B848EA"/>
    <w:rsid w:val="00B84B2B"/>
    <w:rsid w:val="00B90500"/>
    <w:rsid w:val="00B9176C"/>
    <w:rsid w:val="00B93172"/>
    <w:rsid w:val="00B935A4"/>
    <w:rsid w:val="00B93CBB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B7CDA"/>
    <w:rsid w:val="00BC11E5"/>
    <w:rsid w:val="00BC300A"/>
    <w:rsid w:val="00BC4BC6"/>
    <w:rsid w:val="00BC52FD"/>
    <w:rsid w:val="00BC6E62"/>
    <w:rsid w:val="00BC7443"/>
    <w:rsid w:val="00BD0648"/>
    <w:rsid w:val="00BD1040"/>
    <w:rsid w:val="00BD34AA"/>
    <w:rsid w:val="00BE0C44"/>
    <w:rsid w:val="00BE16B5"/>
    <w:rsid w:val="00BE1B8B"/>
    <w:rsid w:val="00BE230B"/>
    <w:rsid w:val="00BE2A18"/>
    <w:rsid w:val="00BE2C01"/>
    <w:rsid w:val="00BE41EC"/>
    <w:rsid w:val="00BE4943"/>
    <w:rsid w:val="00BE56FB"/>
    <w:rsid w:val="00BE606F"/>
    <w:rsid w:val="00BF12EC"/>
    <w:rsid w:val="00BF1D30"/>
    <w:rsid w:val="00BF3DDE"/>
    <w:rsid w:val="00BF3F52"/>
    <w:rsid w:val="00BF6589"/>
    <w:rsid w:val="00BF6F7F"/>
    <w:rsid w:val="00C00647"/>
    <w:rsid w:val="00C02764"/>
    <w:rsid w:val="00C04CEF"/>
    <w:rsid w:val="00C05A57"/>
    <w:rsid w:val="00C0662F"/>
    <w:rsid w:val="00C074E8"/>
    <w:rsid w:val="00C11943"/>
    <w:rsid w:val="00C12895"/>
    <w:rsid w:val="00C12E96"/>
    <w:rsid w:val="00C14763"/>
    <w:rsid w:val="00C16141"/>
    <w:rsid w:val="00C1635C"/>
    <w:rsid w:val="00C20999"/>
    <w:rsid w:val="00C20D1B"/>
    <w:rsid w:val="00C2363F"/>
    <w:rsid w:val="00C236C8"/>
    <w:rsid w:val="00C260B1"/>
    <w:rsid w:val="00C26E56"/>
    <w:rsid w:val="00C31406"/>
    <w:rsid w:val="00C31A42"/>
    <w:rsid w:val="00C336A3"/>
    <w:rsid w:val="00C37194"/>
    <w:rsid w:val="00C37A0D"/>
    <w:rsid w:val="00C37E8A"/>
    <w:rsid w:val="00C40637"/>
    <w:rsid w:val="00C40F6C"/>
    <w:rsid w:val="00C442C0"/>
    <w:rsid w:val="00C44426"/>
    <w:rsid w:val="00C445F3"/>
    <w:rsid w:val="00C451F4"/>
    <w:rsid w:val="00C45EB1"/>
    <w:rsid w:val="00C47A39"/>
    <w:rsid w:val="00C5404F"/>
    <w:rsid w:val="00C54A3A"/>
    <w:rsid w:val="00C55566"/>
    <w:rsid w:val="00C5599D"/>
    <w:rsid w:val="00C55F5F"/>
    <w:rsid w:val="00C56448"/>
    <w:rsid w:val="00C56450"/>
    <w:rsid w:val="00C57CAC"/>
    <w:rsid w:val="00C6038C"/>
    <w:rsid w:val="00C667BE"/>
    <w:rsid w:val="00C6766B"/>
    <w:rsid w:val="00C72223"/>
    <w:rsid w:val="00C72F5F"/>
    <w:rsid w:val="00C74580"/>
    <w:rsid w:val="00C76417"/>
    <w:rsid w:val="00C766A2"/>
    <w:rsid w:val="00C7726F"/>
    <w:rsid w:val="00C803C9"/>
    <w:rsid w:val="00C81494"/>
    <w:rsid w:val="00C823DA"/>
    <w:rsid w:val="00C8259F"/>
    <w:rsid w:val="00C82746"/>
    <w:rsid w:val="00C8312F"/>
    <w:rsid w:val="00C84C47"/>
    <w:rsid w:val="00C858A4"/>
    <w:rsid w:val="00C86AFA"/>
    <w:rsid w:val="00C95CFD"/>
    <w:rsid w:val="00CA61BC"/>
    <w:rsid w:val="00CB18D0"/>
    <w:rsid w:val="00CB1C8A"/>
    <w:rsid w:val="00CB24F5"/>
    <w:rsid w:val="00CB2663"/>
    <w:rsid w:val="00CB3BBE"/>
    <w:rsid w:val="00CB59E9"/>
    <w:rsid w:val="00CB6143"/>
    <w:rsid w:val="00CB7D6F"/>
    <w:rsid w:val="00CC0D6A"/>
    <w:rsid w:val="00CC3831"/>
    <w:rsid w:val="00CC3E3D"/>
    <w:rsid w:val="00CC519B"/>
    <w:rsid w:val="00CC6AC8"/>
    <w:rsid w:val="00CC739B"/>
    <w:rsid w:val="00CD12C1"/>
    <w:rsid w:val="00CD214E"/>
    <w:rsid w:val="00CD26F1"/>
    <w:rsid w:val="00CD4007"/>
    <w:rsid w:val="00CD46FA"/>
    <w:rsid w:val="00CD4C57"/>
    <w:rsid w:val="00CD5973"/>
    <w:rsid w:val="00CD5B51"/>
    <w:rsid w:val="00CE0D61"/>
    <w:rsid w:val="00CE2455"/>
    <w:rsid w:val="00CE31A6"/>
    <w:rsid w:val="00CE63A3"/>
    <w:rsid w:val="00CF09AA"/>
    <w:rsid w:val="00CF1F6A"/>
    <w:rsid w:val="00CF4813"/>
    <w:rsid w:val="00CF5233"/>
    <w:rsid w:val="00D01BF4"/>
    <w:rsid w:val="00D029B8"/>
    <w:rsid w:val="00D029C5"/>
    <w:rsid w:val="00D02F60"/>
    <w:rsid w:val="00D0464E"/>
    <w:rsid w:val="00D04A96"/>
    <w:rsid w:val="00D07A7B"/>
    <w:rsid w:val="00D10E06"/>
    <w:rsid w:val="00D13114"/>
    <w:rsid w:val="00D140E8"/>
    <w:rsid w:val="00D15197"/>
    <w:rsid w:val="00D16820"/>
    <w:rsid w:val="00D169C8"/>
    <w:rsid w:val="00D1793F"/>
    <w:rsid w:val="00D22076"/>
    <w:rsid w:val="00D22AF5"/>
    <w:rsid w:val="00D235EA"/>
    <w:rsid w:val="00D247A9"/>
    <w:rsid w:val="00D25529"/>
    <w:rsid w:val="00D256C5"/>
    <w:rsid w:val="00D2731B"/>
    <w:rsid w:val="00D32721"/>
    <w:rsid w:val="00D328DC"/>
    <w:rsid w:val="00D33387"/>
    <w:rsid w:val="00D37A3F"/>
    <w:rsid w:val="00D402FB"/>
    <w:rsid w:val="00D437E4"/>
    <w:rsid w:val="00D44C6A"/>
    <w:rsid w:val="00D46FD7"/>
    <w:rsid w:val="00D47D7A"/>
    <w:rsid w:val="00D50ABD"/>
    <w:rsid w:val="00D55290"/>
    <w:rsid w:val="00D57791"/>
    <w:rsid w:val="00D602A7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2E8F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CE"/>
    <w:rsid w:val="00D953D0"/>
    <w:rsid w:val="00D959F5"/>
    <w:rsid w:val="00D96884"/>
    <w:rsid w:val="00D97D73"/>
    <w:rsid w:val="00DA00F1"/>
    <w:rsid w:val="00DA205F"/>
    <w:rsid w:val="00DA3377"/>
    <w:rsid w:val="00DA3FDD"/>
    <w:rsid w:val="00DA50DD"/>
    <w:rsid w:val="00DA7017"/>
    <w:rsid w:val="00DA7028"/>
    <w:rsid w:val="00DB032A"/>
    <w:rsid w:val="00DB15A2"/>
    <w:rsid w:val="00DB1AD2"/>
    <w:rsid w:val="00DB274A"/>
    <w:rsid w:val="00DB2B3A"/>
    <w:rsid w:val="00DB2B58"/>
    <w:rsid w:val="00DB4042"/>
    <w:rsid w:val="00DB5206"/>
    <w:rsid w:val="00DB5454"/>
    <w:rsid w:val="00DB6276"/>
    <w:rsid w:val="00DB63F5"/>
    <w:rsid w:val="00DC1C6B"/>
    <w:rsid w:val="00DC2285"/>
    <w:rsid w:val="00DC2C2E"/>
    <w:rsid w:val="00DC4AF0"/>
    <w:rsid w:val="00DC669E"/>
    <w:rsid w:val="00DC7886"/>
    <w:rsid w:val="00DD0118"/>
    <w:rsid w:val="00DD0CF2"/>
    <w:rsid w:val="00DD3B6C"/>
    <w:rsid w:val="00DD53FC"/>
    <w:rsid w:val="00DD7DE1"/>
    <w:rsid w:val="00DE1554"/>
    <w:rsid w:val="00DE2901"/>
    <w:rsid w:val="00DE590F"/>
    <w:rsid w:val="00DE7DC1"/>
    <w:rsid w:val="00DF0598"/>
    <w:rsid w:val="00DF1052"/>
    <w:rsid w:val="00DF3F7E"/>
    <w:rsid w:val="00DF740F"/>
    <w:rsid w:val="00DF7648"/>
    <w:rsid w:val="00E00E29"/>
    <w:rsid w:val="00E01695"/>
    <w:rsid w:val="00E01CE5"/>
    <w:rsid w:val="00E02BAB"/>
    <w:rsid w:val="00E03043"/>
    <w:rsid w:val="00E043A6"/>
    <w:rsid w:val="00E04CEB"/>
    <w:rsid w:val="00E0546D"/>
    <w:rsid w:val="00E060BC"/>
    <w:rsid w:val="00E10EAD"/>
    <w:rsid w:val="00E11420"/>
    <w:rsid w:val="00E12FE8"/>
    <w:rsid w:val="00E132FB"/>
    <w:rsid w:val="00E170B7"/>
    <w:rsid w:val="00E177DD"/>
    <w:rsid w:val="00E20900"/>
    <w:rsid w:val="00E20C7F"/>
    <w:rsid w:val="00E213CF"/>
    <w:rsid w:val="00E2396E"/>
    <w:rsid w:val="00E24728"/>
    <w:rsid w:val="00E26934"/>
    <w:rsid w:val="00E27397"/>
    <w:rsid w:val="00E276AC"/>
    <w:rsid w:val="00E3354A"/>
    <w:rsid w:val="00E349CA"/>
    <w:rsid w:val="00E34A35"/>
    <w:rsid w:val="00E37C2F"/>
    <w:rsid w:val="00E41C28"/>
    <w:rsid w:val="00E4233C"/>
    <w:rsid w:val="00E45E4D"/>
    <w:rsid w:val="00E46308"/>
    <w:rsid w:val="00E51E17"/>
    <w:rsid w:val="00E52DAB"/>
    <w:rsid w:val="00E539B0"/>
    <w:rsid w:val="00E55994"/>
    <w:rsid w:val="00E560E2"/>
    <w:rsid w:val="00E60606"/>
    <w:rsid w:val="00E60C66"/>
    <w:rsid w:val="00E6164D"/>
    <w:rsid w:val="00E618C9"/>
    <w:rsid w:val="00E61DBB"/>
    <w:rsid w:val="00E62774"/>
    <w:rsid w:val="00E6307C"/>
    <w:rsid w:val="00E636FA"/>
    <w:rsid w:val="00E6472B"/>
    <w:rsid w:val="00E65460"/>
    <w:rsid w:val="00E66C50"/>
    <w:rsid w:val="00E679D3"/>
    <w:rsid w:val="00E71208"/>
    <w:rsid w:val="00E71444"/>
    <w:rsid w:val="00E71C91"/>
    <w:rsid w:val="00E720A1"/>
    <w:rsid w:val="00E72F3D"/>
    <w:rsid w:val="00E755A2"/>
    <w:rsid w:val="00E75DDA"/>
    <w:rsid w:val="00E773E8"/>
    <w:rsid w:val="00E77C69"/>
    <w:rsid w:val="00E817B9"/>
    <w:rsid w:val="00E81B5B"/>
    <w:rsid w:val="00E83ADD"/>
    <w:rsid w:val="00E84F38"/>
    <w:rsid w:val="00E85623"/>
    <w:rsid w:val="00E8721C"/>
    <w:rsid w:val="00E87441"/>
    <w:rsid w:val="00E91FAE"/>
    <w:rsid w:val="00E94D70"/>
    <w:rsid w:val="00E9545A"/>
    <w:rsid w:val="00E96E3F"/>
    <w:rsid w:val="00E970A5"/>
    <w:rsid w:val="00E975A1"/>
    <w:rsid w:val="00EA270C"/>
    <w:rsid w:val="00EA4974"/>
    <w:rsid w:val="00EA51E3"/>
    <w:rsid w:val="00EA532E"/>
    <w:rsid w:val="00EB06D9"/>
    <w:rsid w:val="00EB192B"/>
    <w:rsid w:val="00EB19ED"/>
    <w:rsid w:val="00EB1CAB"/>
    <w:rsid w:val="00EB204B"/>
    <w:rsid w:val="00EB3D46"/>
    <w:rsid w:val="00EC0F5A"/>
    <w:rsid w:val="00EC4265"/>
    <w:rsid w:val="00EC4CEB"/>
    <w:rsid w:val="00EC659E"/>
    <w:rsid w:val="00ED2072"/>
    <w:rsid w:val="00ED2AE0"/>
    <w:rsid w:val="00ED5553"/>
    <w:rsid w:val="00ED5633"/>
    <w:rsid w:val="00ED5E36"/>
    <w:rsid w:val="00ED62B8"/>
    <w:rsid w:val="00ED6961"/>
    <w:rsid w:val="00ED728B"/>
    <w:rsid w:val="00EE0314"/>
    <w:rsid w:val="00EE0924"/>
    <w:rsid w:val="00EE21B3"/>
    <w:rsid w:val="00EE4A4B"/>
    <w:rsid w:val="00EF0B96"/>
    <w:rsid w:val="00EF3486"/>
    <w:rsid w:val="00EF47AF"/>
    <w:rsid w:val="00EF53B6"/>
    <w:rsid w:val="00F00B73"/>
    <w:rsid w:val="00F051F3"/>
    <w:rsid w:val="00F070F0"/>
    <w:rsid w:val="00F114A6"/>
    <w:rsid w:val="00F115CA"/>
    <w:rsid w:val="00F14817"/>
    <w:rsid w:val="00F14EBA"/>
    <w:rsid w:val="00F1510F"/>
    <w:rsid w:val="00F1533A"/>
    <w:rsid w:val="00F15E5A"/>
    <w:rsid w:val="00F17F0A"/>
    <w:rsid w:val="00F220B7"/>
    <w:rsid w:val="00F22B4A"/>
    <w:rsid w:val="00F2599B"/>
    <w:rsid w:val="00F2668F"/>
    <w:rsid w:val="00F2742F"/>
    <w:rsid w:val="00F2753B"/>
    <w:rsid w:val="00F3285D"/>
    <w:rsid w:val="00F33F8B"/>
    <w:rsid w:val="00F340B2"/>
    <w:rsid w:val="00F43390"/>
    <w:rsid w:val="00F437A3"/>
    <w:rsid w:val="00F443B2"/>
    <w:rsid w:val="00F458D8"/>
    <w:rsid w:val="00F46D63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3DDA"/>
    <w:rsid w:val="00F74C59"/>
    <w:rsid w:val="00F75C3A"/>
    <w:rsid w:val="00F76A05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378C"/>
    <w:rsid w:val="00F9415B"/>
    <w:rsid w:val="00F94A58"/>
    <w:rsid w:val="00F96270"/>
    <w:rsid w:val="00FA0FEF"/>
    <w:rsid w:val="00FA11BF"/>
    <w:rsid w:val="00FA13C2"/>
    <w:rsid w:val="00FA7383"/>
    <w:rsid w:val="00FA7F91"/>
    <w:rsid w:val="00FB121C"/>
    <w:rsid w:val="00FB1CDD"/>
    <w:rsid w:val="00FB2683"/>
    <w:rsid w:val="00FB2C2F"/>
    <w:rsid w:val="00FB305C"/>
    <w:rsid w:val="00FB5F5C"/>
    <w:rsid w:val="00FB7524"/>
    <w:rsid w:val="00FB759A"/>
    <w:rsid w:val="00FC2E3D"/>
    <w:rsid w:val="00FC3BDE"/>
    <w:rsid w:val="00FD1DBE"/>
    <w:rsid w:val="00FD25A7"/>
    <w:rsid w:val="00FD27B6"/>
    <w:rsid w:val="00FD3689"/>
    <w:rsid w:val="00FD42A3"/>
    <w:rsid w:val="00FD58C4"/>
    <w:rsid w:val="00FD7468"/>
    <w:rsid w:val="00FD7CE0"/>
    <w:rsid w:val="00FE0B3B"/>
    <w:rsid w:val="00FE1BE2"/>
    <w:rsid w:val="00FE6BB5"/>
    <w:rsid w:val="00FE730A"/>
    <w:rsid w:val="00FF152A"/>
    <w:rsid w:val="00FF1DD7"/>
    <w:rsid w:val="00FF4453"/>
    <w:rsid w:val="00FF4D9C"/>
    <w:rsid w:val="00FF4DFA"/>
    <w:rsid w:val="00FF6404"/>
    <w:rsid w:val="00FF7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22B81A"/>
  <w15:docId w15:val="{E6E6D861-434B-4A1C-AEFC-8560C00B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BF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503BFD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503BFD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503BFD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503BFD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503BFD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503BFD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503BFD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503BFD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503BFD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503BFD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03BFD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03BFD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503BFD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03BFD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03BFD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03BFD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03BFD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503BFD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03BFD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503BFD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03BFD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503BFD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503BFD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503BFD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503BFD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503BFD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503BFD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503BFD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503BFD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503BFD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503BFD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503BFD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503BFD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503BFD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503BFD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503BFD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503BFD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503BFD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503BFD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503BFD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503BFD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503BFD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503BFD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503BFD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503BFD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503BFD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503BFD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503BFD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503BFD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503BFD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503BFD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503BFD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503BFD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503BFD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503BFD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503BFD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503BFD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503BFD"/>
  </w:style>
  <w:style w:type="paragraph" w:customStyle="1" w:styleId="ZTIR2TIRzmpodwtirtiret">
    <w:name w:val="Z_TIR/2TIR – zm. podw. tir. tiret"/>
    <w:basedOn w:val="TIRtiret"/>
    <w:uiPriority w:val="78"/>
    <w:qFormat/>
    <w:rsid w:val="00503BFD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503BFD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503BFD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503BFD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503BFD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503BFD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503BFD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503BFD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503BFD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503BFD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503BFD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503BFD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503BFD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503BFD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503BFD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503BFD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503BFD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503BFD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503BFD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503BFD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503BFD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503BFD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503BFD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503BFD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503BFD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503BFD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503BFD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503BFD"/>
    <w:pPr>
      <w:ind w:left="2404"/>
    </w:pPr>
  </w:style>
  <w:style w:type="paragraph" w:customStyle="1" w:styleId="ODNONIKtreodnonika">
    <w:name w:val="ODNOŚNIK – treść odnośnika"/>
    <w:uiPriority w:val="19"/>
    <w:qFormat/>
    <w:rsid w:val="00503BFD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503BFD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503BFD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503BFD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503BFD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503BFD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503BFD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503BFD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503BFD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503BFD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503BFD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503BFD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503BFD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503BFD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503BFD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503BFD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503BFD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503BFD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503BFD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503BFD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503BFD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503BFD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503BFD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503BFD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503BFD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503BFD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503BFD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503BFD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503BFD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503BFD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503BFD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503BFD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503BFD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503BFD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503BFD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503BFD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503BFD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503BFD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503BFD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503BFD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503BFD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503BFD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503BFD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503BFD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503BFD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503BFD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503BFD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503BFD"/>
  </w:style>
  <w:style w:type="paragraph" w:customStyle="1" w:styleId="ZZUSTzmianazmust">
    <w:name w:val="ZZ/UST(§) – zmiana zm. ust. (§)"/>
    <w:basedOn w:val="ZZARTzmianazmart"/>
    <w:uiPriority w:val="65"/>
    <w:qFormat/>
    <w:rsid w:val="00503BFD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503BFD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503BFD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503BFD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503BFD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503BFD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503BFD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503BFD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503BFD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503BFD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503BFD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503BFD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503BFD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503BFD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503BFD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503BFD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503BFD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03BFD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503BFD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503BFD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503BFD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503BFD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503BFD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503BFD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503BFD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503BFD"/>
  </w:style>
  <w:style w:type="paragraph" w:customStyle="1" w:styleId="TEKSTZacznikido">
    <w:name w:val="TEKST&quot;Załącznik(i) do ...&quot;"/>
    <w:uiPriority w:val="28"/>
    <w:qFormat/>
    <w:rsid w:val="00503BFD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503BFD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503BFD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503BFD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503BFD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503BFD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503BFD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503BFD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503BFD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503BFD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503BFD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503BFD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503BFD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503BFD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503BFD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503BFD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503BFD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503BFD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503BFD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503BFD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503BFD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503BFD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503BFD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503BFD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503BFD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503BFD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503BFD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503BFD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503BFD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503BFD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503BFD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503BFD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503BFD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503BFD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503BFD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503BFD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503BFD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503BFD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503BFD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503BFD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503BFD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503BFD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503BFD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03BFD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03BFD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03BFD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503BFD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503BFD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03BFD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03BFD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503BFD"/>
    <w:rPr>
      <w:b/>
    </w:rPr>
  </w:style>
  <w:style w:type="character" w:customStyle="1" w:styleId="Kkursywa">
    <w:name w:val="_K_ – kursywa"/>
    <w:basedOn w:val="Domylnaczcionkaakapitu"/>
    <w:uiPriority w:val="1"/>
    <w:qFormat/>
    <w:rsid w:val="00503BFD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503BFD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503BFD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503BFD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503BFD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503BFD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503BFD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503BFD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503BFD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503BFD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503BFD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503BFD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503BFD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503BFD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503BFD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503BFD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503BFD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503BFD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503BFD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503BFD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503BFD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503BFD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503BFD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503BFD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503BFD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503BFD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503BF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8F68A8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dych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<?xml version="1.0" encoding="utf-8"?>
<customUI xmlns="http://schemas.microsoft.com/office/2006/01/customui">
  <ribbon>
    <tabs>
      <tab idMso="TabHome">
        <group idMso="GroupFont" visible="false"/>
        <group idMso="GroupParagraph" visible="false"/>
        <group id="gMakra4" label="Wygląd tekstu" insertBeforeMso="GroupFont">
          <button id="pMakro15" visible="true" label="Pogrubienie" imageMso="CharacterShading" onAction="Stub.Bold_stub"/>
          <button id="pMakro16" visible="true" label="Kursywa" imageMso="WordArtFormatDialog" onAction="Stub.Italic_stub"/>
          <toggleButton idMso="ParagraphMarks" imageMso="ParagraphMarks"/>
          <button id="pMakro18" visible="true" label="Indeks górny" imageMso="FontSchemes" onAction="Stub.G_Indeks_stub"/>
          <button id="pMakro17" visible="true" label="Indeks dolny" imageMso="MailMergeResultsPreview" onAction="Stub.D_indeks_stub"/>
          <button id="pMakro24" visible="true" label="Normalna czcionka" imageMso="CharacterBorder" onAction="Stub.Bez_stylu_stub"/>
        </group>
        <group id="gMakra5" label="Edycja tekstu" insertBeforeMso="GroupFont">
          <button id="pMakro19" visible="true" label="Wstawienie odnośnika" onAction="Stub.Przypis_stub"/>
          <button id="pMakro30" visible="true" label="Usunięcie odnośnika" onAction="Stub.Usun_przypis_stub"/>
          <button id="pMakro25" visible="true" label="Wstawienie zakładki" imageMso="WebServerDiscussions" onAction="Stub.Wstaw_Zakladke_stub"/>
        </group>
        <group id="gMakra6" label="Kolory" insertAfterMso="GroupFont">
          <button id="pMakro31" visible="true" label="Na czerwono" imageMso="AppointmentColor1" onAction="Stub.Kolor_czerwony_stub"/>
          <button id="pMakro32" visible="true" label="Na niebiesko" imageMso="AppointmentColor6" onAction="Stub.Kolor_niebieski_stub"/>
          <button id="pMakro35" visible="true" label="Usunięcie kolorów" imageMso="AppointmentColor0" onAction="Stub.Bez_koloru_stub"/>
          <button id="pMakro33" visible="true" label="Na zielono" imageMso="AppointmentColor3" onAction="Stub.Kolor_zielony_stub"/>
          <button id="pMakro34" visible="true" label="Na żółto" imageMso="AppointmentColor10" onAction="Stub.Kolor_zolty_stub"/>
        </group>
        <group id="gMakra3" label="Zmiana stylów" insertAfterMso="GroupFont">
          <button id="pMakro10" visible="true" label="Do nowelizacji" imageMso="OutlineDemoteToBodyText" onAction="Stub.ZwiekszPoziomNowelizacji_stub"/>
          <button id="pMakro11" visible="true" label="Do aktu głównego" imageMso="OutlinePromoteToHeading" onAction="Stub.ZmniejszPoziomNowelizacji_stub"/>
          <button id="pMakro14" visible="true" label="Przenumerowanie" imageMso="Bullets" onAction="Stub.Przenumeruj_stub"/>
          <button id="pMakro12" visible="true" label="Do jednostki niższego stopnia" imageMso="RightArrow2" onAction="Stub.ZwiekszZaglebienie_stub"/>
          <button id="pMakro13" visible="true" label="Do jednostki wyższego stopnia" imageMso="LeftArrow2" onAction="Stub.ZmniejszZaglebienie_stub"/>
        </group>
      </tab>
      <tab id="zMakra1" label="Legislacja">
        <group id="gMakra1" label="Konwersja">
          <button id="pMakro23" label="Sprawdzenie cudzysłowów" onAction="Stub.Sprawdz_Cudzyslowy_stub"/>
          <button id="pMakro1" label="Konwersja aktu" imageMso="ViewGoForward" onAction="Stub.Przypisz_Styl_stub"/>
          <button id="pMakro4" label="Konwersja odnośników" onAction="Stub.Przypisz_Styl_Odnosniki_stub"/>
          <button id="pMakro2" label="Konwersja obwieszczenia" enabled="false" onAction="Stub.Przypisz_Styl_tj_stub"/>
          <button id="pMakro3" label="Konwersja całości" enabled="false" onAction="Stub.Przypisz_Styl_Calosc_stub"/>
          <button id="pMakro51" label="Sprawdzenie fragmentu" enabled="true" onAction="Stub.Sprawdz_Fragment_stub"/>
        </group>
        <group id="gMakra2" label="Weryfikacja stylów">
          <button id="pMakro6" visible="true" label="Prosta" imageMso="_3DPerspectiveIncrease" onAction="Stub.Korekta_stylów_stub"/>
          <button id="pMakro9" visible="true" label="Z nazwami stylów" imageMso="VisibilityVisible" onAction="Stub.PokazZeStylami_stub"/>
          <button id="pMakro7" visible="true" label="Z kolorami " imageMso="PersonaStatusBusy" onAction="Stub.pokazZKolorem_stub"/>
          <button id="pMakro5" label="Poprawienie odnośników" onAction="Stub.PoprawPrzypisy_stub"/>
          <button id="pMakro42" visible="true" label="Autonumerowanie odnośników" onAction="Stub.Numeruj_odnosniki_stub"/>
          <button id="pMakro8" visible="true" label="Usunięcie kolorów" imageMso="AppointmentColor0" onAction="Stub.Bez_koloru_stub"/>
        </group>
        <group id="gMakra7" label="Inne">
          <button id="pMakro22" visible="true" label="Wstawienie tekstu" onAction="Stub.Wklej_stub"/>
          <button id="pMakro21" visible="true" label="Czyszczenie" onAction="Stub.Czyszczenie_stub"/>
          <button id="pMakro20" visible="true" label="Wstawienie przypisu końcowego" onAction="Stub.Przypis_2_stub"/>
          <button id="pMakro40" visible="true" label="Zmiana szablonu" onAction="Stub.Zmien_Szablon_stub"/>
          <button id="pMakro41" visible="true" label="Zainstalowanie szablonu" onAction="Stub.Zainstaluj_Szablon_stub"/>
        </group>
      </tab>
      <tab id="zMakra2" label="Zablokowane">
        <group idMso="GroupFont" visible="true"/>
        <group idMso="GroupParagraph" visible="true"/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AE3DBA1-FC19-4329-9996-A7F085717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12</Pages>
  <Words>3214</Words>
  <Characters>19286</Characters>
  <Application>Microsoft Office Word</Application>
  <DocSecurity>0</DocSecurity>
  <Lines>160</Lines>
  <Paragraphs>44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Marcin Zembaty</dc:creator>
  <cp:lastModifiedBy>Bodych Dominika</cp:lastModifiedBy>
  <cp:revision>5</cp:revision>
  <cp:lastPrinted>2026-04-23T09:25:00Z</cp:lastPrinted>
  <dcterms:created xsi:type="dcterms:W3CDTF">2026-09-04T08:52:00Z</dcterms:created>
  <dcterms:modified xsi:type="dcterms:W3CDTF">2026-09-10T08:23:00Z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